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2DEC" w:rsidRDefault="00412DEC" w:rsidP="00745D79">
      <w:pPr>
        <w:rPr>
          <w:rFonts w:cs="Tahoma"/>
          <w:sz w:val="40"/>
          <w:szCs w:val="32"/>
        </w:rPr>
      </w:pPr>
    </w:p>
    <w:p w:rsidR="00412DEC" w:rsidRPr="00B20B04" w:rsidRDefault="00A62499" w:rsidP="00B20B04">
      <w:pPr>
        <w:jc w:val="center"/>
        <w:rPr>
          <w:rFonts w:cs="Tahoma"/>
          <w:b/>
          <w:sz w:val="40"/>
          <w:lang w:val="es-CL"/>
        </w:rPr>
      </w:pPr>
      <w:r w:rsidRPr="00B20B04">
        <w:rPr>
          <w:b/>
          <w:noProof/>
          <w:lang w:val="es-CL" w:eastAsia="es-CL"/>
        </w:rPr>
        <mc:AlternateContent>
          <mc:Choice Requires="wps">
            <w:drawing>
              <wp:anchor distT="0" distB="0" distL="114300" distR="114300" simplePos="0" relativeHeight="251658752" behindDoc="0" locked="0" layoutInCell="1" allowOverlap="1" wp14:anchorId="5BF9296C" wp14:editId="00B708AD">
                <wp:simplePos x="0" y="0"/>
                <wp:positionH relativeFrom="column">
                  <wp:posOffset>-108585</wp:posOffset>
                </wp:positionH>
                <wp:positionV relativeFrom="paragraph">
                  <wp:posOffset>260985</wp:posOffset>
                </wp:positionV>
                <wp:extent cx="1905" cy="6837680"/>
                <wp:effectExtent l="5715" t="13335" r="11430" b="6985"/>
                <wp:wrapNone/>
                <wp:docPr id="5" name="Autoforma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6837680"/>
                        </a:xfrm>
                        <a:prstGeom prst="bentConnector3">
                          <a:avLst>
                            <a:gd name="adj1" fmla="val 50000"/>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forma 99" o:spid="_x0000_s1026" type="#_x0000_t34" style="position:absolute;margin-left:-8.55pt;margin-top:20.55pt;width:.15pt;height:538.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">
                <v:stroke joinstyle="round"/>
              </v:shape>
            </w:pict>
          </mc:Fallback>
        </mc:AlternateContent>
      </w:r>
      <w:r w:rsidR="00B20B04" w:rsidRPr="00B20B04">
        <w:rPr>
          <w:rFonts w:cs="Tahoma"/>
          <w:b/>
          <w:sz w:val="40"/>
          <w:lang w:val="es-CL"/>
        </w:rPr>
        <w:t>ANEXO N° 1</w:t>
      </w:r>
    </w:p>
    <w:p w:rsidR="00412DEC" w:rsidRDefault="00A62499" w:rsidP="00745D79">
      <w:pPr>
        <w:rPr>
          <w:rFonts w:cs="Tahoma"/>
          <w:sz w:val="40"/>
          <w:lang w:val="es-CL"/>
        </w:rPr>
      </w:pPr>
      <w:r>
        <w:rPr>
          <w:noProof/>
          <w:lang w:val="es-CL" w:eastAsia="es-CL"/>
        </w:rPr>
        <mc:AlternateContent>
          <mc:Choice Requires="wps">
            <w:drawing>
              <wp:anchor distT="0" distB="0" distL="114300" distR="114300" simplePos="0" relativeHeight="251656704" behindDoc="0" locked="0" layoutInCell="1" allowOverlap="1" wp14:anchorId="60277458" wp14:editId="64A74928">
                <wp:simplePos x="0" y="0"/>
                <wp:positionH relativeFrom="column">
                  <wp:posOffset>-575310</wp:posOffset>
                </wp:positionH>
                <wp:positionV relativeFrom="paragraph">
                  <wp:posOffset>232410</wp:posOffset>
                </wp:positionV>
                <wp:extent cx="6186805" cy="1905"/>
                <wp:effectExtent l="0" t="0" r="23495" b="36195"/>
                <wp:wrapNone/>
                <wp:docPr id="4" name="Autoforma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6805" cy="1905"/>
                        </a:xfrm>
                        <a:prstGeom prst="bentConnector3">
                          <a:avLst>
                            <a:gd name="adj1" fmla="val 50000"/>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forma 95" o:spid="_x0000_s1026" type="#_x0000_t34" style="position:absolute;margin-left:-45.3pt;margin-top:18.3pt;width:487.15pt;height:.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">
                <v:stroke joinstyle="round"/>
              </v:shape>
            </w:pict>
          </mc:Fallback>
        </mc:AlternateContent>
      </w:r>
    </w:p>
    <w:p w:rsidR="00412DEC" w:rsidRDefault="00412DEC" w:rsidP="00745D79"/>
    <w:p w:rsidR="00412DEC" w:rsidRDefault="00412DEC" w:rsidP="00745D79"/>
    <w:p w:rsidR="00412DEC" w:rsidRPr="004014B6" w:rsidRDefault="005A6940" w:rsidP="004014B6">
      <w:pPr>
        <w:jc w:val="right"/>
        <w:rPr>
          <w:rFonts w:cs="Tahoma"/>
          <w:bCs/>
          <w:smallCaps/>
          <w:sz w:val="40"/>
        </w:rPr>
      </w:pPr>
      <w:r>
        <w:rPr>
          <w:rFonts w:cs="Tahoma"/>
          <w:bCs/>
          <w:smallCaps/>
          <w:sz w:val="40"/>
        </w:rPr>
        <w:t>Manual de Usuario</w:t>
      </w:r>
      <w:r w:rsidR="00782DEC">
        <w:rPr>
          <w:rFonts w:cs="Tahoma"/>
          <w:bCs/>
          <w:smallCaps/>
          <w:sz w:val="40"/>
        </w:rPr>
        <w:t xml:space="preserve"> - Casinos</w:t>
      </w:r>
    </w:p>
    <w:p w:rsidR="00412DEC" w:rsidRPr="004014B6" w:rsidRDefault="00E35BE0" w:rsidP="004014B6">
      <w:pPr>
        <w:jc w:val="right"/>
        <w:rPr>
          <w:rFonts w:cs="Tahoma"/>
          <w:bCs/>
          <w:smallCaps/>
          <w:sz w:val="40"/>
        </w:rPr>
      </w:pPr>
      <w:r w:rsidRPr="004014B6">
        <w:rPr>
          <w:rFonts w:cs="Tahoma"/>
          <w:bCs/>
          <w:smallCaps/>
          <w:sz w:val="40"/>
        </w:rPr>
        <w:t>SIOC</w:t>
      </w:r>
      <w:r w:rsidR="00412DEC" w:rsidRPr="004014B6">
        <w:rPr>
          <w:rFonts w:cs="Tahoma"/>
          <w:bCs/>
          <w:smallCaps/>
          <w:sz w:val="40"/>
        </w:rPr>
        <w:t xml:space="preserve"> </w:t>
      </w:r>
    </w:p>
    <w:p w:rsidR="00412DEC" w:rsidRPr="004014B6" w:rsidRDefault="00412DEC" w:rsidP="004014B6">
      <w:pPr>
        <w:jc w:val="right"/>
        <w:rPr>
          <w:rFonts w:cs="Tahoma"/>
          <w:bCs/>
          <w:smallCaps/>
          <w:sz w:val="40"/>
        </w:rPr>
      </w:pPr>
    </w:p>
    <w:p w:rsidR="00412DEC" w:rsidRPr="004014B6" w:rsidRDefault="00412DEC" w:rsidP="004014B6">
      <w:pPr>
        <w:jc w:val="right"/>
        <w:rPr>
          <w:rFonts w:cs="Tahoma"/>
          <w:bCs/>
          <w:smallCaps/>
          <w:sz w:val="40"/>
        </w:rPr>
      </w:pPr>
    </w:p>
    <w:p w:rsidR="00412DEC" w:rsidRDefault="00A62499" w:rsidP="00745D79">
      <w:pPr>
        <w:rPr>
          <w:rFonts w:cs="Tahoma"/>
          <w:sz w:val="48"/>
          <w:szCs w:val="48"/>
          <w:lang w:val="es-CL"/>
        </w:rPr>
      </w:pPr>
      <w:r>
        <w:rPr>
          <w:noProof/>
          <w:lang w:val="es-CL" w:eastAsia="es-CL"/>
        </w:rPr>
        <mc:AlternateContent>
          <mc:Choice Requires="wps">
            <w:drawing>
              <wp:anchor distT="0" distB="0" distL="114300" distR="114300" simplePos="0" relativeHeight="251659776" behindDoc="0" locked="0" layoutInCell="1" allowOverlap="1" wp14:anchorId="00AE60AC" wp14:editId="3CBF517E">
                <wp:simplePos x="0" y="0"/>
                <wp:positionH relativeFrom="column">
                  <wp:posOffset>1539240</wp:posOffset>
                </wp:positionH>
                <wp:positionV relativeFrom="paragraph">
                  <wp:posOffset>186690</wp:posOffset>
                </wp:positionV>
                <wp:extent cx="4072255" cy="1905"/>
                <wp:effectExtent l="0" t="0" r="23495" b="36195"/>
                <wp:wrapNone/>
                <wp:docPr id="3" name="Autoforma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72255" cy="1905"/>
                        </a:xfrm>
                        <a:prstGeom prst="bentConnector3">
                          <a:avLst>
                            <a:gd name="adj1" fmla="val 50000"/>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forma 101" o:spid="_x0000_s1026" type="#_x0000_t34" style="position:absolute;margin-left:121.2pt;margin-top:14.7pt;width:320.65pt;height:.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">
                <v:stroke joinstyle="round"/>
              </v:shape>
            </w:pict>
          </mc:Fallback>
        </mc:AlternateContent>
      </w:r>
    </w:p>
    <w:p w:rsidR="00412DEC" w:rsidRPr="004014B6" w:rsidRDefault="00412DEC" w:rsidP="004014B6">
      <w:pPr>
        <w:jc w:val="right"/>
        <w:rPr>
          <w:rFonts w:cs="Tahoma"/>
          <w:bCs/>
          <w:smallCaps/>
          <w:sz w:val="36"/>
        </w:rPr>
      </w:pPr>
    </w:p>
    <w:p w:rsidR="00412DEC" w:rsidRPr="004014B6" w:rsidRDefault="00E35BE0" w:rsidP="004014B6">
      <w:pPr>
        <w:jc w:val="right"/>
        <w:rPr>
          <w:rFonts w:cs="Tahoma"/>
          <w:bCs/>
          <w:smallCaps/>
          <w:sz w:val="36"/>
        </w:rPr>
      </w:pPr>
      <w:r w:rsidRPr="004014B6">
        <w:rPr>
          <w:rFonts w:cs="Tahoma"/>
          <w:bCs/>
          <w:smallCaps/>
          <w:sz w:val="36"/>
        </w:rPr>
        <w:t>Superintendencia de Casinos de Juegos</w:t>
      </w:r>
      <w:r w:rsidR="007544B0" w:rsidRPr="004014B6">
        <w:rPr>
          <w:rFonts w:cs="Tahoma"/>
          <w:bCs/>
          <w:smallCaps/>
          <w:sz w:val="36"/>
        </w:rPr>
        <w:t xml:space="preserve"> – SCJ</w:t>
      </w:r>
    </w:p>
    <w:p w:rsidR="00412DEC" w:rsidRPr="004014B6" w:rsidRDefault="00412DEC" w:rsidP="004014B6">
      <w:pPr>
        <w:jc w:val="right"/>
        <w:rPr>
          <w:rFonts w:cs="Tahoma"/>
          <w:bCs/>
          <w:smallCaps/>
          <w:sz w:val="36"/>
        </w:rPr>
      </w:pPr>
    </w:p>
    <w:p w:rsidR="00412DEC" w:rsidRDefault="00412DEC" w:rsidP="00745D79">
      <w:pPr>
        <w:rPr>
          <w:rFonts w:cs="Tahoma"/>
          <w:sz w:val="32"/>
          <w:szCs w:val="32"/>
          <w:lang w:val="es-CL"/>
        </w:rPr>
      </w:pPr>
    </w:p>
    <w:p w:rsidR="00412DEC" w:rsidRDefault="00412DEC" w:rsidP="00745D79">
      <w:pPr>
        <w:rPr>
          <w:lang w:val="es-CL"/>
        </w:rPr>
      </w:pPr>
    </w:p>
    <w:p w:rsidR="00F41353" w:rsidRDefault="00F41353">
      <w:pPr>
        <w:suppressAutoHyphens w:val="0"/>
        <w:spacing w:after="0"/>
        <w:jc w:val="left"/>
        <w:rPr>
          <w:lang w:val="es-CL"/>
        </w:rPr>
      </w:pPr>
      <w:r>
        <w:rPr>
          <w:lang w:val="es-CL"/>
        </w:rPr>
        <w:br w:type="page"/>
      </w:r>
    </w:p>
    <w:sdt>
      <w:sdtPr>
        <w:rPr>
          <w:rFonts w:asciiTheme="minorHAnsi" w:eastAsia="Times New Roman" w:hAnsiTheme="minorHAnsi" w:cs="Times New Roman"/>
          <w:b w:val="0"/>
          <w:bCs w:val="0"/>
          <w:caps w:val="0"/>
          <w:color w:val="auto"/>
          <w:sz w:val="22"/>
          <w:szCs w:val="22"/>
          <w:lang w:val="es-ES" w:eastAsia="ar-SA"/>
        </w:rPr>
        <w:id w:val="1680308242"/>
        <w:docPartObj>
          <w:docPartGallery w:val="Table of Contents"/>
          <w:docPartUnique/>
        </w:docPartObj>
      </w:sdtPr>
      <w:sdtEndPr>
        <w:rPr>
          <w:noProof/>
        </w:rPr>
      </w:sdtEndPr>
      <w:sdtContent>
        <w:p w:rsidR="000A4DCE" w:rsidRPr="004014B6" w:rsidRDefault="000A4DCE" w:rsidP="00745D79">
          <w:pPr>
            <w:pStyle w:val="TtulodeTDC"/>
            <w:rPr>
              <w:rFonts w:asciiTheme="minorHAnsi" w:hAnsiTheme="minorHAnsi" w:cstheme="minorHAnsi"/>
              <w:color w:val="auto"/>
              <w:sz w:val="32"/>
            </w:rPr>
          </w:pPr>
          <w:r w:rsidRPr="004014B6">
            <w:rPr>
              <w:rFonts w:asciiTheme="minorHAnsi" w:hAnsiTheme="minorHAnsi" w:cstheme="minorHAnsi"/>
              <w:color w:val="auto"/>
              <w:sz w:val="32"/>
            </w:rPr>
            <w:t>CONTENIDO</w:t>
          </w:r>
        </w:p>
        <w:p w:rsidR="00007059" w:rsidRDefault="002D4CE9">
          <w:pPr>
            <w:pStyle w:val="TDC1"/>
            <w:tabs>
              <w:tab w:val="left" w:pos="440"/>
              <w:tab w:val="right" w:leader="dot" w:pos="8828"/>
            </w:tabs>
            <w:rPr>
              <w:rFonts w:eastAsiaTheme="minorEastAsia" w:cstheme="minorBidi"/>
              <w:b w:val="0"/>
              <w:bCs w:val="0"/>
              <w:caps w:val="0"/>
              <w:noProof/>
              <w:szCs w:val="22"/>
              <w:lang w:val="es-CL" w:eastAsia="es-CL"/>
            </w:rPr>
          </w:pPr>
          <w:r>
            <w:rPr>
              <w:sz w:val="20"/>
            </w:rPr>
            <w:fldChar w:fldCharType="begin"/>
          </w:r>
          <w:r>
            <w:rPr>
              <w:sz w:val="20"/>
            </w:rPr>
            <w:instrText xml:space="preserve"> TOC \o "1-4" \h \z \u </w:instrText>
          </w:r>
          <w:r>
            <w:rPr>
              <w:sz w:val="20"/>
            </w:rPr>
            <w:fldChar w:fldCharType="separate"/>
          </w:r>
          <w:hyperlink w:anchor="_Toc346034467" w:history="1">
            <w:r w:rsidR="00007059" w:rsidRPr="0045668A">
              <w:rPr>
                <w:rStyle w:val="Hipervnculo"/>
                <w:noProof/>
              </w:rPr>
              <w:t>1</w:t>
            </w:r>
            <w:r w:rsidR="00007059">
              <w:rPr>
                <w:rFonts w:eastAsiaTheme="minorEastAsia" w:cstheme="minorBidi"/>
                <w:b w:val="0"/>
                <w:bCs w:val="0"/>
                <w:caps w:val="0"/>
                <w:noProof/>
                <w:szCs w:val="22"/>
                <w:lang w:val="es-CL" w:eastAsia="es-CL"/>
              </w:rPr>
              <w:tab/>
            </w:r>
            <w:r w:rsidR="00007059" w:rsidRPr="0045668A">
              <w:rPr>
                <w:rStyle w:val="Hipervnculo"/>
                <w:noProof/>
              </w:rPr>
              <w:t>Introducción</w:t>
            </w:r>
            <w:r w:rsidR="00007059">
              <w:rPr>
                <w:noProof/>
                <w:webHidden/>
              </w:rPr>
              <w:tab/>
            </w:r>
            <w:r w:rsidR="00007059">
              <w:rPr>
                <w:noProof/>
                <w:webHidden/>
              </w:rPr>
              <w:fldChar w:fldCharType="begin"/>
            </w:r>
            <w:r w:rsidR="00007059">
              <w:rPr>
                <w:noProof/>
                <w:webHidden/>
              </w:rPr>
              <w:instrText xml:space="preserve"> PAGEREF _Toc346034467 \h </w:instrText>
            </w:r>
            <w:r w:rsidR="00007059">
              <w:rPr>
                <w:noProof/>
                <w:webHidden/>
              </w:rPr>
            </w:r>
            <w:r w:rsidR="00007059">
              <w:rPr>
                <w:noProof/>
                <w:webHidden/>
              </w:rPr>
              <w:fldChar w:fldCharType="separate"/>
            </w:r>
            <w:r w:rsidR="00007059">
              <w:rPr>
                <w:noProof/>
                <w:webHidden/>
              </w:rPr>
              <w:t>6</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68" w:history="1">
            <w:r w:rsidR="00007059" w:rsidRPr="0045668A">
              <w:rPr>
                <w:rStyle w:val="Hipervnculo"/>
                <w:noProof/>
              </w:rPr>
              <w:t>1.1</w:t>
            </w:r>
            <w:r w:rsidR="00007059">
              <w:rPr>
                <w:rFonts w:eastAsiaTheme="minorEastAsia" w:cstheme="minorBidi"/>
                <w:caps w:val="0"/>
                <w:noProof/>
                <w:szCs w:val="22"/>
                <w:lang w:val="es-CL" w:eastAsia="es-CL"/>
              </w:rPr>
              <w:tab/>
            </w:r>
            <w:r w:rsidR="00007059" w:rsidRPr="0045668A">
              <w:rPr>
                <w:rStyle w:val="Hipervnculo"/>
                <w:noProof/>
              </w:rPr>
              <w:t>Propósito del documento</w:t>
            </w:r>
            <w:r w:rsidR="00007059">
              <w:rPr>
                <w:noProof/>
                <w:webHidden/>
              </w:rPr>
              <w:tab/>
            </w:r>
            <w:r w:rsidR="00007059">
              <w:rPr>
                <w:noProof/>
                <w:webHidden/>
              </w:rPr>
              <w:fldChar w:fldCharType="begin"/>
            </w:r>
            <w:r w:rsidR="00007059">
              <w:rPr>
                <w:noProof/>
                <w:webHidden/>
              </w:rPr>
              <w:instrText xml:space="preserve"> PAGEREF _Toc346034468 \h </w:instrText>
            </w:r>
            <w:r w:rsidR="00007059">
              <w:rPr>
                <w:noProof/>
                <w:webHidden/>
              </w:rPr>
            </w:r>
            <w:r w:rsidR="00007059">
              <w:rPr>
                <w:noProof/>
                <w:webHidden/>
              </w:rPr>
              <w:fldChar w:fldCharType="separate"/>
            </w:r>
            <w:r w:rsidR="00007059">
              <w:rPr>
                <w:noProof/>
                <w:webHidden/>
              </w:rPr>
              <w:t>6</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69" w:history="1">
            <w:r w:rsidR="00007059" w:rsidRPr="0045668A">
              <w:rPr>
                <w:rStyle w:val="Hipervnculo"/>
                <w:noProof/>
              </w:rPr>
              <w:t>1.2</w:t>
            </w:r>
            <w:r w:rsidR="00007059">
              <w:rPr>
                <w:rFonts w:eastAsiaTheme="minorEastAsia" w:cstheme="minorBidi"/>
                <w:caps w:val="0"/>
                <w:noProof/>
                <w:szCs w:val="22"/>
                <w:lang w:val="es-CL" w:eastAsia="es-CL"/>
              </w:rPr>
              <w:tab/>
            </w:r>
            <w:r w:rsidR="00007059" w:rsidRPr="0045668A">
              <w:rPr>
                <w:rStyle w:val="Hipervnculo"/>
                <w:noProof/>
              </w:rPr>
              <w:t>Contenido del documento</w:t>
            </w:r>
            <w:r w:rsidR="00007059">
              <w:rPr>
                <w:noProof/>
                <w:webHidden/>
              </w:rPr>
              <w:tab/>
            </w:r>
            <w:r w:rsidR="00007059">
              <w:rPr>
                <w:noProof/>
                <w:webHidden/>
              </w:rPr>
              <w:fldChar w:fldCharType="begin"/>
            </w:r>
            <w:r w:rsidR="00007059">
              <w:rPr>
                <w:noProof/>
                <w:webHidden/>
              </w:rPr>
              <w:instrText xml:space="preserve"> PAGEREF _Toc346034469 \h </w:instrText>
            </w:r>
            <w:r w:rsidR="00007059">
              <w:rPr>
                <w:noProof/>
                <w:webHidden/>
              </w:rPr>
            </w:r>
            <w:r w:rsidR="00007059">
              <w:rPr>
                <w:noProof/>
                <w:webHidden/>
              </w:rPr>
              <w:fldChar w:fldCharType="separate"/>
            </w:r>
            <w:r w:rsidR="00007059">
              <w:rPr>
                <w:noProof/>
                <w:webHidden/>
              </w:rPr>
              <w:t>6</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470" w:history="1">
            <w:r w:rsidR="00007059" w:rsidRPr="0045668A">
              <w:rPr>
                <w:rStyle w:val="Hipervnculo"/>
                <w:noProof/>
              </w:rPr>
              <w:t>2</w:t>
            </w:r>
            <w:r w:rsidR="00007059">
              <w:rPr>
                <w:rFonts w:eastAsiaTheme="minorEastAsia" w:cstheme="minorBidi"/>
                <w:b w:val="0"/>
                <w:bCs w:val="0"/>
                <w:caps w:val="0"/>
                <w:noProof/>
                <w:szCs w:val="22"/>
                <w:lang w:val="es-CL" w:eastAsia="es-CL"/>
              </w:rPr>
              <w:tab/>
            </w:r>
            <w:r w:rsidR="00007059" w:rsidRPr="0045668A">
              <w:rPr>
                <w:rStyle w:val="Hipervnculo"/>
                <w:noProof/>
              </w:rPr>
              <w:t>VISIÓN GENERAL DEL PROYECTO</w:t>
            </w:r>
            <w:r w:rsidR="00007059">
              <w:rPr>
                <w:noProof/>
                <w:webHidden/>
              </w:rPr>
              <w:tab/>
            </w:r>
            <w:r w:rsidR="00007059">
              <w:rPr>
                <w:noProof/>
                <w:webHidden/>
              </w:rPr>
              <w:fldChar w:fldCharType="begin"/>
            </w:r>
            <w:r w:rsidR="00007059">
              <w:rPr>
                <w:noProof/>
                <w:webHidden/>
              </w:rPr>
              <w:instrText xml:space="preserve"> PAGEREF _Toc346034470 \h </w:instrText>
            </w:r>
            <w:r w:rsidR="00007059">
              <w:rPr>
                <w:noProof/>
                <w:webHidden/>
              </w:rPr>
            </w:r>
            <w:r w:rsidR="00007059">
              <w:rPr>
                <w:noProof/>
                <w:webHidden/>
              </w:rPr>
              <w:fldChar w:fldCharType="separate"/>
            </w:r>
            <w:r w:rsidR="00007059">
              <w:rPr>
                <w:noProof/>
                <w:webHidden/>
              </w:rPr>
              <w:t>7</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71" w:history="1">
            <w:r w:rsidR="00007059" w:rsidRPr="0045668A">
              <w:rPr>
                <w:rStyle w:val="Hipervnculo"/>
                <w:noProof/>
              </w:rPr>
              <w:t>2.1</w:t>
            </w:r>
            <w:r w:rsidR="00007059">
              <w:rPr>
                <w:rFonts w:eastAsiaTheme="minorEastAsia" w:cstheme="minorBidi"/>
                <w:caps w:val="0"/>
                <w:noProof/>
                <w:szCs w:val="22"/>
                <w:lang w:val="es-CL" w:eastAsia="es-CL"/>
              </w:rPr>
              <w:tab/>
            </w:r>
            <w:r w:rsidR="00007059" w:rsidRPr="0045668A">
              <w:rPr>
                <w:rStyle w:val="Hipervnculo"/>
                <w:noProof/>
              </w:rPr>
              <w:t>Resumen ejecutivo</w:t>
            </w:r>
            <w:r w:rsidR="00007059">
              <w:rPr>
                <w:noProof/>
                <w:webHidden/>
              </w:rPr>
              <w:tab/>
            </w:r>
            <w:r w:rsidR="00007059">
              <w:rPr>
                <w:noProof/>
                <w:webHidden/>
              </w:rPr>
              <w:fldChar w:fldCharType="begin"/>
            </w:r>
            <w:r w:rsidR="00007059">
              <w:rPr>
                <w:noProof/>
                <w:webHidden/>
              </w:rPr>
              <w:instrText xml:space="preserve"> PAGEREF _Toc346034471 \h </w:instrText>
            </w:r>
            <w:r w:rsidR="00007059">
              <w:rPr>
                <w:noProof/>
                <w:webHidden/>
              </w:rPr>
            </w:r>
            <w:r w:rsidR="00007059">
              <w:rPr>
                <w:noProof/>
                <w:webHidden/>
              </w:rPr>
              <w:fldChar w:fldCharType="separate"/>
            </w:r>
            <w:r w:rsidR="00007059">
              <w:rPr>
                <w:noProof/>
                <w:webHidden/>
              </w:rPr>
              <w:t>7</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72" w:history="1">
            <w:r w:rsidR="00007059" w:rsidRPr="0045668A">
              <w:rPr>
                <w:rStyle w:val="Hipervnculo"/>
                <w:noProof/>
              </w:rPr>
              <w:t>2.2</w:t>
            </w:r>
            <w:r w:rsidR="00007059">
              <w:rPr>
                <w:rFonts w:eastAsiaTheme="minorEastAsia" w:cstheme="minorBidi"/>
                <w:caps w:val="0"/>
                <w:noProof/>
                <w:szCs w:val="22"/>
                <w:lang w:val="es-CL" w:eastAsia="es-CL"/>
              </w:rPr>
              <w:tab/>
            </w:r>
            <w:r w:rsidR="00007059" w:rsidRPr="0045668A">
              <w:rPr>
                <w:rStyle w:val="Hipervnculo"/>
                <w:noProof/>
              </w:rPr>
              <w:t>Alcance del proyecto</w:t>
            </w:r>
            <w:r w:rsidR="00007059">
              <w:rPr>
                <w:noProof/>
                <w:webHidden/>
              </w:rPr>
              <w:tab/>
            </w:r>
            <w:r w:rsidR="00007059">
              <w:rPr>
                <w:noProof/>
                <w:webHidden/>
              </w:rPr>
              <w:fldChar w:fldCharType="begin"/>
            </w:r>
            <w:r w:rsidR="00007059">
              <w:rPr>
                <w:noProof/>
                <w:webHidden/>
              </w:rPr>
              <w:instrText xml:space="preserve"> PAGEREF _Toc346034472 \h </w:instrText>
            </w:r>
            <w:r w:rsidR="00007059">
              <w:rPr>
                <w:noProof/>
                <w:webHidden/>
              </w:rPr>
            </w:r>
            <w:r w:rsidR="00007059">
              <w:rPr>
                <w:noProof/>
                <w:webHidden/>
              </w:rPr>
              <w:fldChar w:fldCharType="separate"/>
            </w:r>
            <w:r w:rsidR="00007059">
              <w:rPr>
                <w:noProof/>
                <w:webHidden/>
              </w:rPr>
              <w:t>7</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73" w:history="1">
            <w:r w:rsidR="00007059" w:rsidRPr="0045668A">
              <w:rPr>
                <w:rStyle w:val="Hipervnculo"/>
                <w:noProof/>
                <w:lang w:bidi="he-IL"/>
              </w:rPr>
              <w:t>2.2.1</w:t>
            </w:r>
            <w:r w:rsidR="00007059">
              <w:rPr>
                <w:rFonts w:eastAsiaTheme="minorEastAsia" w:cstheme="minorBidi"/>
                <w:iCs w:val="0"/>
                <w:noProof/>
                <w:sz w:val="22"/>
                <w:szCs w:val="22"/>
                <w:lang w:val="es-CL" w:eastAsia="es-CL"/>
              </w:rPr>
              <w:tab/>
            </w:r>
            <w:r w:rsidR="00007059" w:rsidRPr="0045668A">
              <w:rPr>
                <w:rStyle w:val="Hipervnculo"/>
                <w:noProof/>
                <w:lang w:bidi="he-IL"/>
              </w:rPr>
              <w:t>Objetivo del proyecto</w:t>
            </w:r>
            <w:r w:rsidR="00007059">
              <w:rPr>
                <w:noProof/>
                <w:webHidden/>
              </w:rPr>
              <w:tab/>
            </w:r>
            <w:r w:rsidR="00007059">
              <w:rPr>
                <w:noProof/>
                <w:webHidden/>
              </w:rPr>
              <w:fldChar w:fldCharType="begin"/>
            </w:r>
            <w:r w:rsidR="00007059">
              <w:rPr>
                <w:noProof/>
                <w:webHidden/>
              </w:rPr>
              <w:instrText xml:space="preserve"> PAGEREF _Toc346034473 \h </w:instrText>
            </w:r>
            <w:r w:rsidR="00007059">
              <w:rPr>
                <w:noProof/>
                <w:webHidden/>
              </w:rPr>
            </w:r>
            <w:r w:rsidR="00007059">
              <w:rPr>
                <w:noProof/>
                <w:webHidden/>
              </w:rPr>
              <w:fldChar w:fldCharType="separate"/>
            </w:r>
            <w:r w:rsidR="00007059">
              <w:rPr>
                <w:noProof/>
                <w:webHidden/>
              </w:rPr>
              <w:t>7</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74" w:history="1">
            <w:r w:rsidR="00007059" w:rsidRPr="0045668A">
              <w:rPr>
                <w:rStyle w:val="Hipervnculo"/>
                <w:noProof/>
                <w:lang w:bidi="he-IL"/>
              </w:rPr>
              <w:t>2.2.2</w:t>
            </w:r>
            <w:r w:rsidR="00007059">
              <w:rPr>
                <w:rFonts w:eastAsiaTheme="minorEastAsia" w:cstheme="minorBidi"/>
                <w:iCs w:val="0"/>
                <w:noProof/>
                <w:sz w:val="22"/>
                <w:szCs w:val="22"/>
                <w:lang w:val="es-CL" w:eastAsia="es-CL"/>
              </w:rPr>
              <w:tab/>
            </w:r>
            <w:r w:rsidR="00007059" w:rsidRPr="0045668A">
              <w:rPr>
                <w:rStyle w:val="Hipervnculo"/>
                <w:noProof/>
                <w:lang w:bidi="he-IL"/>
              </w:rPr>
              <w:t>Descripción general de la solución</w:t>
            </w:r>
            <w:r w:rsidR="00007059">
              <w:rPr>
                <w:noProof/>
                <w:webHidden/>
              </w:rPr>
              <w:tab/>
            </w:r>
            <w:r w:rsidR="00007059">
              <w:rPr>
                <w:noProof/>
                <w:webHidden/>
              </w:rPr>
              <w:fldChar w:fldCharType="begin"/>
            </w:r>
            <w:r w:rsidR="00007059">
              <w:rPr>
                <w:noProof/>
                <w:webHidden/>
              </w:rPr>
              <w:instrText xml:space="preserve"> PAGEREF _Toc346034474 \h </w:instrText>
            </w:r>
            <w:r w:rsidR="00007059">
              <w:rPr>
                <w:noProof/>
                <w:webHidden/>
              </w:rPr>
            </w:r>
            <w:r w:rsidR="00007059">
              <w:rPr>
                <w:noProof/>
                <w:webHidden/>
              </w:rPr>
              <w:fldChar w:fldCharType="separate"/>
            </w:r>
            <w:r w:rsidR="00007059">
              <w:rPr>
                <w:noProof/>
                <w:webHidden/>
              </w:rPr>
              <w:t>7</w:t>
            </w:r>
            <w:r w:rsidR="00007059">
              <w:rPr>
                <w:noProof/>
                <w:webHidden/>
              </w:rPr>
              <w:fldChar w:fldCharType="end"/>
            </w:r>
          </w:hyperlink>
        </w:p>
        <w:p w:rsidR="00007059" w:rsidRDefault="00E50852">
          <w:pPr>
            <w:pStyle w:val="TDC4"/>
            <w:tabs>
              <w:tab w:val="left" w:pos="1540"/>
              <w:tab w:val="right" w:leader="dot" w:pos="8828"/>
            </w:tabs>
            <w:rPr>
              <w:rFonts w:eastAsiaTheme="minorEastAsia" w:cstheme="minorBidi"/>
              <w:i w:val="0"/>
              <w:noProof/>
              <w:sz w:val="22"/>
              <w:szCs w:val="22"/>
              <w:lang w:val="es-CL" w:eastAsia="es-CL"/>
            </w:rPr>
          </w:pPr>
          <w:hyperlink w:anchor="_Toc346034475" w:history="1">
            <w:r w:rsidR="00007059" w:rsidRPr="0045668A">
              <w:rPr>
                <w:rStyle w:val="Hipervnculo"/>
                <w:noProof/>
              </w:rPr>
              <w:t>2.2.2.1</w:t>
            </w:r>
            <w:r w:rsidR="00007059">
              <w:rPr>
                <w:rFonts w:eastAsiaTheme="minorEastAsia" w:cstheme="minorBidi"/>
                <w:i w:val="0"/>
                <w:noProof/>
                <w:sz w:val="22"/>
                <w:szCs w:val="22"/>
                <w:lang w:val="es-CL" w:eastAsia="es-CL"/>
              </w:rPr>
              <w:tab/>
            </w:r>
            <w:r w:rsidR="00007059" w:rsidRPr="0045668A">
              <w:rPr>
                <w:rStyle w:val="Hipervnculo"/>
                <w:noProof/>
              </w:rPr>
              <w:t>Componente CASINOS</w:t>
            </w:r>
            <w:r w:rsidR="00007059">
              <w:rPr>
                <w:noProof/>
                <w:webHidden/>
              </w:rPr>
              <w:tab/>
            </w:r>
            <w:r w:rsidR="00007059">
              <w:rPr>
                <w:noProof/>
                <w:webHidden/>
              </w:rPr>
              <w:fldChar w:fldCharType="begin"/>
            </w:r>
            <w:r w:rsidR="00007059">
              <w:rPr>
                <w:noProof/>
                <w:webHidden/>
              </w:rPr>
              <w:instrText xml:space="preserve"> PAGEREF _Toc346034475 \h </w:instrText>
            </w:r>
            <w:r w:rsidR="00007059">
              <w:rPr>
                <w:noProof/>
                <w:webHidden/>
              </w:rPr>
            </w:r>
            <w:r w:rsidR="00007059">
              <w:rPr>
                <w:noProof/>
                <w:webHidden/>
              </w:rPr>
              <w:fldChar w:fldCharType="separate"/>
            </w:r>
            <w:r w:rsidR="00007059">
              <w:rPr>
                <w:noProof/>
                <w:webHidden/>
              </w:rPr>
              <w:t>8</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476" w:history="1">
            <w:r w:rsidR="00007059" w:rsidRPr="0045668A">
              <w:rPr>
                <w:rStyle w:val="Hipervnculo"/>
                <w:noProof/>
              </w:rPr>
              <w:t>3</w:t>
            </w:r>
            <w:r w:rsidR="00007059">
              <w:rPr>
                <w:rFonts w:eastAsiaTheme="minorEastAsia" w:cstheme="minorBidi"/>
                <w:b w:val="0"/>
                <w:bCs w:val="0"/>
                <w:caps w:val="0"/>
                <w:noProof/>
                <w:szCs w:val="22"/>
                <w:lang w:val="es-CL" w:eastAsia="es-CL"/>
              </w:rPr>
              <w:tab/>
            </w:r>
            <w:r w:rsidR="00007059" w:rsidRPr="0045668A">
              <w:rPr>
                <w:rStyle w:val="Hipervnculo"/>
                <w:noProof/>
              </w:rPr>
              <w:t>DESCRIPCIÓN FUNCIONAL DE LA SOLUCIÓN</w:t>
            </w:r>
            <w:r w:rsidR="00007059">
              <w:rPr>
                <w:noProof/>
                <w:webHidden/>
              </w:rPr>
              <w:tab/>
            </w:r>
            <w:r w:rsidR="00007059">
              <w:rPr>
                <w:noProof/>
                <w:webHidden/>
              </w:rPr>
              <w:fldChar w:fldCharType="begin"/>
            </w:r>
            <w:r w:rsidR="00007059">
              <w:rPr>
                <w:noProof/>
                <w:webHidden/>
              </w:rPr>
              <w:instrText xml:space="preserve"> PAGEREF _Toc346034476 \h </w:instrText>
            </w:r>
            <w:r w:rsidR="00007059">
              <w:rPr>
                <w:noProof/>
                <w:webHidden/>
              </w:rPr>
            </w:r>
            <w:r w:rsidR="00007059">
              <w:rPr>
                <w:noProof/>
                <w:webHidden/>
              </w:rPr>
              <w:fldChar w:fldCharType="separate"/>
            </w:r>
            <w:r w:rsidR="00007059">
              <w:rPr>
                <w:noProof/>
                <w:webHidden/>
              </w:rPr>
              <w:t>12</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77" w:history="1">
            <w:r w:rsidR="00007059" w:rsidRPr="0045668A">
              <w:rPr>
                <w:rStyle w:val="Hipervnculo"/>
                <w:noProof/>
              </w:rPr>
              <w:t>3.1</w:t>
            </w:r>
            <w:r w:rsidR="00007059">
              <w:rPr>
                <w:rFonts w:eastAsiaTheme="minorEastAsia" w:cstheme="minorBidi"/>
                <w:caps w:val="0"/>
                <w:noProof/>
                <w:szCs w:val="22"/>
                <w:lang w:val="es-CL" w:eastAsia="es-CL"/>
              </w:rPr>
              <w:tab/>
            </w:r>
            <w:r w:rsidR="00007059" w:rsidRPr="0045668A">
              <w:rPr>
                <w:rStyle w:val="Hipervnculo"/>
                <w:noProof/>
              </w:rPr>
              <w:t>Validaciones</w:t>
            </w:r>
            <w:r w:rsidR="00007059">
              <w:rPr>
                <w:noProof/>
                <w:webHidden/>
              </w:rPr>
              <w:tab/>
            </w:r>
            <w:r w:rsidR="00007059">
              <w:rPr>
                <w:noProof/>
                <w:webHidden/>
              </w:rPr>
              <w:fldChar w:fldCharType="begin"/>
            </w:r>
            <w:r w:rsidR="00007059">
              <w:rPr>
                <w:noProof/>
                <w:webHidden/>
              </w:rPr>
              <w:instrText xml:space="preserve"> PAGEREF _Toc346034477 \h </w:instrText>
            </w:r>
            <w:r w:rsidR="00007059">
              <w:rPr>
                <w:noProof/>
                <w:webHidden/>
              </w:rPr>
            </w:r>
            <w:r w:rsidR="00007059">
              <w:rPr>
                <w:noProof/>
                <w:webHidden/>
              </w:rPr>
              <w:fldChar w:fldCharType="separate"/>
            </w:r>
            <w:r w:rsidR="00007059">
              <w:rPr>
                <w:noProof/>
                <w:webHidden/>
              </w:rPr>
              <w:t>12</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78" w:history="1">
            <w:r w:rsidR="00007059" w:rsidRPr="0045668A">
              <w:rPr>
                <w:rStyle w:val="Hipervnculo"/>
                <w:noProof/>
              </w:rPr>
              <w:t>3.2</w:t>
            </w:r>
            <w:r w:rsidR="00007059">
              <w:rPr>
                <w:rFonts w:eastAsiaTheme="minorEastAsia" w:cstheme="minorBidi"/>
                <w:caps w:val="0"/>
                <w:noProof/>
                <w:szCs w:val="22"/>
                <w:lang w:val="es-CL" w:eastAsia="es-CL"/>
              </w:rPr>
              <w:tab/>
            </w:r>
            <w:r w:rsidR="00007059" w:rsidRPr="0045668A">
              <w:rPr>
                <w:rStyle w:val="Hipervnculo"/>
                <w:noProof/>
              </w:rPr>
              <w:t>Diagramas de estados de carga</w:t>
            </w:r>
            <w:r w:rsidR="00007059">
              <w:rPr>
                <w:noProof/>
                <w:webHidden/>
              </w:rPr>
              <w:tab/>
            </w:r>
            <w:r w:rsidR="00007059">
              <w:rPr>
                <w:noProof/>
                <w:webHidden/>
              </w:rPr>
              <w:fldChar w:fldCharType="begin"/>
            </w:r>
            <w:r w:rsidR="00007059">
              <w:rPr>
                <w:noProof/>
                <w:webHidden/>
              </w:rPr>
              <w:instrText xml:space="preserve"> PAGEREF _Toc346034478 \h </w:instrText>
            </w:r>
            <w:r w:rsidR="00007059">
              <w:rPr>
                <w:noProof/>
                <w:webHidden/>
              </w:rPr>
            </w:r>
            <w:r w:rsidR="00007059">
              <w:rPr>
                <w:noProof/>
                <w:webHidden/>
              </w:rPr>
              <w:fldChar w:fldCharType="separate"/>
            </w:r>
            <w:r w:rsidR="00007059">
              <w:rPr>
                <w:noProof/>
                <w:webHidden/>
              </w:rPr>
              <w:t>12</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79" w:history="1">
            <w:r w:rsidR="00007059" w:rsidRPr="0045668A">
              <w:rPr>
                <w:rStyle w:val="Hipervnculo"/>
                <w:noProof/>
                <w:lang w:bidi="he-IL"/>
              </w:rPr>
              <w:t>3.2.1</w:t>
            </w:r>
            <w:r w:rsidR="00007059">
              <w:rPr>
                <w:rFonts w:eastAsiaTheme="minorEastAsia" w:cstheme="minorBidi"/>
                <w:iCs w:val="0"/>
                <w:noProof/>
                <w:sz w:val="22"/>
                <w:szCs w:val="22"/>
                <w:lang w:val="es-CL" w:eastAsia="es-CL"/>
              </w:rPr>
              <w:tab/>
            </w:r>
            <w:r w:rsidR="00007059" w:rsidRPr="0045668A">
              <w:rPr>
                <w:rStyle w:val="Hipervnculo"/>
                <w:noProof/>
                <w:lang w:bidi="he-IL"/>
              </w:rPr>
              <w:t>Estados y acciones de carga mensual de información operacional</w:t>
            </w:r>
            <w:r w:rsidR="00007059">
              <w:rPr>
                <w:noProof/>
                <w:webHidden/>
              </w:rPr>
              <w:tab/>
            </w:r>
            <w:r w:rsidR="00007059">
              <w:rPr>
                <w:noProof/>
                <w:webHidden/>
              </w:rPr>
              <w:fldChar w:fldCharType="begin"/>
            </w:r>
            <w:r w:rsidR="00007059">
              <w:rPr>
                <w:noProof/>
                <w:webHidden/>
              </w:rPr>
              <w:instrText xml:space="preserve"> PAGEREF _Toc346034479 \h </w:instrText>
            </w:r>
            <w:r w:rsidR="00007059">
              <w:rPr>
                <w:noProof/>
                <w:webHidden/>
              </w:rPr>
            </w:r>
            <w:r w:rsidR="00007059">
              <w:rPr>
                <w:noProof/>
                <w:webHidden/>
              </w:rPr>
              <w:fldChar w:fldCharType="separate"/>
            </w:r>
            <w:r w:rsidR="00007059">
              <w:rPr>
                <w:noProof/>
                <w:webHidden/>
              </w:rPr>
              <w:t>12</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80" w:history="1">
            <w:r w:rsidR="00007059" w:rsidRPr="0045668A">
              <w:rPr>
                <w:rStyle w:val="Hipervnculo"/>
                <w:noProof/>
                <w:lang w:bidi="he-IL"/>
              </w:rPr>
              <w:t>3.2.2</w:t>
            </w:r>
            <w:r w:rsidR="00007059">
              <w:rPr>
                <w:rFonts w:eastAsiaTheme="minorEastAsia" w:cstheme="minorBidi"/>
                <w:iCs w:val="0"/>
                <w:noProof/>
                <w:sz w:val="22"/>
                <w:szCs w:val="22"/>
                <w:lang w:val="es-CL" w:eastAsia="es-CL"/>
              </w:rPr>
              <w:tab/>
            </w:r>
            <w:r w:rsidR="00007059" w:rsidRPr="0045668A">
              <w:rPr>
                <w:rStyle w:val="Hipervnculo"/>
                <w:noProof/>
                <w:lang w:bidi="he-IL"/>
              </w:rPr>
              <w:t>Estados y acciones a nivel de los archivos con información operacional</w:t>
            </w:r>
            <w:r w:rsidR="00007059">
              <w:rPr>
                <w:noProof/>
                <w:webHidden/>
              </w:rPr>
              <w:tab/>
            </w:r>
            <w:r w:rsidR="00007059">
              <w:rPr>
                <w:noProof/>
                <w:webHidden/>
              </w:rPr>
              <w:fldChar w:fldCharType="begin"/>
            </w:r>
            <w:r w:rsidR="00007059">
              <w:rPr>
                <w:noProof/>
                <w:webHidden/>
              </w:rPr>
              <w:instrText xml:space="preserve"> PAGEREF _Toc346034480 \h </w:instrText>
            </w:r>
            <w:r w:rsidR="00007059">
              <w:rPr>
                <w:noProof/>
                <w:webHidden/>
              </w:rPr>
            </w:r>
            <w:r w:rsidR="00007059">
              <w:rPr>
                <w:noProof/>
                <w:webHidden/>
              </w:rPr>
              <w:fldChar w:fldCharType="separate"/>
            </w:r>
            <w:r w:rsidR="00007059">
              <w:rPr>
                <w:noProof/>
                <w:webHidden/>
              </w:rPr>
              <w:t>13</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81" w:history="1">
            <w:r w:rsidR="00007059" w:rsidRPr="0045668A">
              <w:rPr>
                <w:rStyle w:val="Hipervnculo"/>
                <w:noProof/>
                <w:lang w:bidi="he-IL"/>
              </w:rPr>
              <w:t>3.2.3</w:t>
            </w:r>
            <w:r w:rsidR="00007059">
              <w:rPr>
                <w:rFonts w:eastAsiaTheme="minorEastAsia" w:cstheme="minorBidi"/>
                <w:iCs w:val="0"/>
                <w:noProof/>
                <w:sz w:val="22"/>
                <w:szCs w:val="22"/>
                <w:lang w:val="es-CL" w:eastAsia="es-CL"/>
              </w:rPr>
              <w:tab/>
            </w:r>
            <w:r w:rsidR="00007059" w:rsidRPr="0045668A">
              <w:rPr>
                <w:rStyle w:val="Hipervnculo"/>
                <w:noProof/>
                <w:lang w:bidi="he-IL"/>
              </w:rPr>
              <w:t>Estados y acciones de carga mensual de información de reclamos</w:t>
            </w:r>
            <w:r w:rsidR="00007059">
              <w:rPr>
                <w:noProof/>
                <w:webHidden/>
              </w:rPr>
              <w:tab/>
            </w:r>
            <w:r w:rsidR="00007059">
              <w:rPr>
                <w:noProof/>
                <w:webHidden/>
              </w:rPr>
              <w:fldChar w:fldCharType="begin"/>
            </w:r>
            <w:r w:rsidR="00007059">
              <w:rPr>
                <w:noProof/>
                <w:webHidden/>
              </w:rPr>
              <w:instrText xml:space="preserve"> PAGEREF _Toc346034481 \h </w:instrText>
            </w:r>
            <w:r w:rsidR="00007059">
              <w:rPr>
                <w:noProof/>
                <w:webHidden/>
              </w:rPr>
            </w:r>
            <w:r w:rsidR="00007059">
              <w:rPr>
                <w:noProof/>
                <w:webHidden/>
              </w:rPr>
              <w:fldChar w:fldCharType="separate"/>
            </w:r>
            <w:r w:rsidR="00007059">
              <w:rPr>
                <w:noProof/>
                <w:webHidden/>
              </w:rPr>
              <w:t>14</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82" w:history="1">
            <w:r w:rsidR="00007059" w:rsidRPr="0045668A">
              <w:rPr>
                <w:rStyle w:val="Hipervnculo"/>
                <w:noProof/>
                <w:lang w:bidi="he-IL"/>
              </w:rPr>
              <w:t>3.2.4</w:t>
            </w:r>
            <w:r w:rsidR="00007059">
              <w:rPr>
                <w:rFonts w:eastAsiaTheme="minorEastAsia" w:cstheme="minorBidi"/>
                <w:iCs w:val="0"/>
                <w:noProof/>
                <w:sz w:val="22"/>
                <w:szCs w:val="22"/>
                <w:lang w:val="es-CL" w:eastAsia="es-CL"/>
              </w:rPr>
              <w:tab/>
            </w:r>
            <w:r w:rsidR="00007059" w:rsidRPr="0045668A">
              <w:rPr>
                <w:rStyle w:val="Hipervnculo"/>
                <w:noProof/>
                <w:lang w:bidi="he-IL"/>
              </w:rPr>
              <w:t>Estados y acciones a nivel de los archivos con información de reclamos</w:t>
            </w:r>
            <w:r w:rsidR="00007059">
              <w:rPr>
                <w:noProof/>
                <w:webHidden/>
              </w:rPr>
              <w:tab/>
            </w:r>
            <w:r w:rsidR="00007059">
              <w:rPr>
                <w:noProof/>
                <w:webHidden/>
              </w:rPr>
              <w:fldChar w:fldCharType="begin"/>
            </w:r>
            <w:r w:rsidR="00007059">
              <w:rPr>
                <w:noProof/>
                <w:webHidden/>
              </w:rPr>
              <w:instrText xml:space="preserve"> PAGEREF _Toc346034482 \h </w:instrText>
            </w:r>
            <w:r w:rsidR="00007059">
              <w:rPr>
                <w:noProof/>
                <w:webHidden/>
              </w:rPr>
            </w:r>
            <w:r w:rsidR="00007059">
              <w:rPr>
                <w:noProof/>
                <w:webHidden/>
              </w:rPr>
              <w:fldChar w:fldCharType="separate"/>
            </w:r>
            <w:r w:rsidR="00007059">
              <w:rPr>
                <w:noProof/>
                <w:webHidden/>
              </w:rPr>
              <w:t>15</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483" w:history="1">
            <w:r w:rsidR="00007059" w:rsidRPr="0045668A">
              <w:rPr>
                <w:rStyle w:val="Hipervnculo"/>
                <w:noProof/>
              </w:rPr>
              <w:t>4</w:t>
            </w:r>
            <w:r w:rsidR="00007059">
              <w:rPr>
                <w:rFonts w:eastAsiaTheme="minorEastAsia" w:cstheme="minorBidi"/>
                <w:b w:val="0"/>
                <w:bCs w:val="0"/>
                <w:caps w:val="0"/>
                <w:noProof/>
                <w:szCs w:val="22"/>
                <w:lang w:val="es-CL" w:eastAsia="es-CL"/>
              </w:rPr>
              <w:tab/>
            </w:r>
            <w:r w:rsidR="00007059" w:rsidRPr="0045668A">
              <w:rPr>
                <w:rStyle w:val="Hipervnculo"/>
                <w:noProof/>
              </w:rPr>
              <w:t>NavegaCIÓN y Requisitos</w:t>
            </w:r>
            <w:r w:rsidR="00007059">
              <w:rPr>
                <w:noProof/>
                <w:webHidden/>
              </w:rPr>
              <w:tab/>
            </w:r>
            <w:r w:rsidR="00007059">
              <w:rPr>
                <w:noProof/>
                <w:webHidden/>
              </w:rPr>
              <w:fldChar w:fldCharType="begin"/>
            </w:r>
            <w:r w:rsidR="00007059">
              <w:rPr>
                <w:noProof/>
                <w:webHidden/>
              </w:rPr>
              <w:instrText xml:space="preserve"> PAGEREF _Toc346034483 \h </w:instrText>
            </w:r>
            <w:r w:rsidR="00007059">
              <w:rPr>
                <w:noProof/>
                <w:webHidden/>
              </w:rPr>
            </w:r>
            <w:r w:rsidR="00007059">
              <w:rPr>
                <w:noProof/>
                <w:webHidden/>
              </w:rPr>
              <w:fldChar w:fldCharType="separate"/>
            </w:r>
            <w:r w:rsidR="00007059">
              <w:rPr>
                <w:noProof/>
                <w:webHidden/>
              </w:rPr>
              <w:t>16</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84" w:history="1">
            <w:r w:rsidR="00007059" w:rsidRPr="0045668A">
              <w:rPr>
                <w:rStyle w:val="Hipervnculo"/>
                <w:noProof/>
              </w:rPr>
              <w:t>4.1</w:t>
            </w:r>
            <w:r w:rsidR="00007059">
              <w:rPr>
                <w:rFonts w:eastAsiaTheme="minorEastAsia" w:cstheme="minorBidi"/>
                <w:caps w:val="0"/>
                <w:noProof/>
                <w:szCs w:val="22"/>
                <w:lang w:val="es-CL" w:eastAsia="es-CL"/>
              </w:rPr>
              <w:tab/>
            </w:r>
            <w:r w:rsidR="00007059" w:rsidRPr="0045668A">
              <w:rPr>
                <w:rStyle w:val="Hipervnculo"/>
                <w:noProof/>
              </w:rPr>
              <w:t>Mapa de navegación</w:t>
            </w:r>
            <w:r w:rsidR="00007059">
              <w:rPr>
                <w:noProof/>
                <w:webHidden/>
              </w:rPr>
              <w:tab/>
            </w:r>
            <w:r w:rsidR="00007059">
              <w:rPr>
                <w:noProof/>
                <w:webHidden/>
              </w:rPr>
              <w:fldChar w:fldCharType="begin"/>
            </w:r>
            <w:r w:rsidR="00007059">
              <w:rPr>
                <w:noProof/>
                <w:webHidden/>
              </w:rPr>
              <w:instrText xml:space="preserve"> PAGEREF _Toc346034484 \h </w:instrText>
            </w:r>
            <w:r w:rsidR="00007059">
              <w:rPr>
                <w:noProof/>
                <w:webHidden/>
              </w:rPr>
            </w:r>
            <w:r w:rsidR="00007059">
              <w:rPr>
                <w:noProof/>
                <w:webHidden/>
              </w:rPr>
              <w:fldChar w:fldCharType="separate"/>
            </w:r>
            <w:r w:rsidR="00007059">
              <w:rPr>
                <w:noProof/>
                <w:webHidden/>
              </w:rPr>
              <w:t>16</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85" w:history="1">
            <w:r w:rsidR="00007059" w:rsidRPr="0045668A">
              <w:rPr>
                <w:rStyle w:val="Hipervnculo"/>
                <w:noProof/>
              </w:rPr>
              <w:t>4.2</w:t>
            </w:r>
            <w:r w:rsidR="00007059">
              <w:rPr>
                <w:rFonts w:eastAsiaTheme="minorEastAsia" w:cstheme="minorBidi"/>
                <w:caps w:val="0"/>
                <w:noProof/>
                <w:szCs w:val="22"/>
                <w:lang w:val="es-CL" w:eastAsia="es-CL"/>
              </w:rPr>
              <w:tab/>
            </w:r>
            <w:r w:rsidR="00007059" w:rsidRPr="0045668A">
              <w:rPr>
                <w:rStyle w:val="Hipervnculo"/>
                <w:noProof/>
              </w:rPr>
              <w:t>Requisitos del Aplicativo</w:t>
            </w:r>
            <w:r w:rsidR="00007059">
              <w:rPr>
                <w:noProof/>
                <w:webHidden/>
              </w:rPr>
              <w:tab/>
            </w:r>
            <w:r w:rsidR="00007059">
              <w:rPr>
                <w:noProof/>
                <w:webHidden/>
              </w:rPr>
              <w:fldChar w:fldCharType="begin"/>
            </w:r>
            <w:r w:rsidR="00007059">
              <w:rPr>
                <w:noProof/>
                <w:webHidden/>
              </w:rPr>
              <w:instrText xml:space="preserve"> PAGEREF _Toc346034485 \h </w:instrText>
            </w:r>
            <w:r w:rsidR="00007059">
              <w:rPr>
                <w:noProof/>
                <w:webHidden/>
              </w:rPr>
            </w:r>
            <w:r w:rsidR="00007059">
              <w:rPr>
                <w:noProof/>
                <w:webHidden/>
              </w:rPr>
              <w:fldChar w:fldCharType="separate"/>
            </w:r>
            <w:r w:rsidR="00007059">
              <w:rPr>
                <w:noProof/>
                <w:webHidden/>
              </w:rPr>
              <w:t>16</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486" w:history="1">
            <w:r w:rsidR="00007059" w:rsidRPr="0045668A">
              <w:rPr>
                <w:rStyle w:val="Hipervnculo"/>
                <w:noProof/>
              </w:rPr>
              <w:t>5</w:t>
            </w:r>
            <w:r w:rsidR="00007059">
              <w:rPr>
                <w:rFonts w:eastAsiaTheme="minorEastAsia" w:cstheme="minorBidi"/>
                <w:b w:val="0"/>
                <w:bCs w:val="0"/>
                <w:caps w:val="0"/>
                <w:noProof/>
                <w:szCs w:val="22"/>
                <w:lang w:val="es-CL" w:eastAsia="es-CL"/>
              </w:rPr>
              <w:tab/>
            </w:r>
            <w:r w:rsidR="00007059" w:rsidRPr="0045668A">
              <w:rPr>
                <w:rStyle w:val="Hipervnculo"/>
                <w:noProof/>
              </w:rPr>
              <w:t>DISEÑO DE LA INTERFAZ DE USUARIO</w:t>
            </w:r>
            <w:r w:rsidR="00007059">
              <w:rPr>
                <w:noProof/>
                <w:webHidden/>
              </w:rPr>
              <w:tab/>
            </w:r>
            <w:r w:rsidR="00007059">
              <w:rPr>
                <w:noProof/>
                <w:webHidden/>
              </w:rPr>
              <w:fldChar w:fldCharType="begin"/>
            </w:r>
            <w:r w:rsidR="00007059">
              <w:rPr>
                <w:noProof/>
                <w:webHidden/>
              </w:rPr>
              <w:instrText xml:space="preserve"> PAGEREF _Toc346034486 \h </w:instrText>
            </w:r>
            <w:r w:rsidR="00007059">
              <w:rPr>
                <w:noProof/>
                <w:webHidden/>
              </w:rPr>
            </w:r>
            <w:r w:rsidR="00007059">
              <w:rPr>
                <w:noProof/>
                <w:webHidden/>
              </w:rPr>
              <w:fldChar w:fldCharType="separate"/>
            </w:r>
            <w:r w:rsidR="00007059">
              <w:rPr>
                <w:noProof/>
                <w:webHidden/>
              </w:rPr>
              <w:t>17</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87" w:history="1">
            <w:r w:rsidR="00007059" w:rsidRPr="0045668A">
              <w:rPr>
                <w:rStyle w:val="Hipervnculo"/>
                <w:noProof/>
              </w:rPr>
              <w:t>5.1</w:t>
            </w:r>
            <w:r w:rsidR="00007059">
              <w:rPr>
                <w:rFonts w:eastAsiaTheme="minorEastAsia" w:cstheme="minorBidi"/>
                <w:caps w:val="0"/>
                <w:noProof/>
                <w:szCs w:val="22"/>
                <w:lang w:val="es-CL" w:eastAsia="es-CL"/>
              </w:rPr>
              <w:tab/>
            </w:r>
            <w:r w:rsidR="00007059" w:rsidRPr="0045668A">
              <w:rPr>
                <w:rStyle w:val="Hipervnculo"/>
                <w:noProof/>
              </w:rPr>
              <w:t>Información de pantallas con referencias a casos de uso</w:t>
            </w:r>
            <w:r w:rsidR="00007059">
              <w:rPr>
                <w:noProof/>
                <w:webHidden/>
              </w:rPr>
              <w:tab/>
            </w:r>
            <w:r w:rsidR="00007059">
              <w:rPr>
                <w:noProof/>
                <w:webHidden/>
              </w:rPr>
              <w:fldChar w:fldCharType="begin"/>
            </w:r>
            <w:r w:rsidR="00007059">
              <w:rPr>
                <w:noProof/>
                <w:webHidden/>
              </w:rPr>
              <w:instrText xml:space="preserve"> PAGEREF _Toc346034487 \h </w:instrText>
            </w:r>
            <w:r w:rsidR="00007059">
              <w:rPr>
                <w:noProof/>
                <w:webHidden/>
              </w:rPr>
            </w:r>
            <w:r w:rsidR="00007059">
              <w:rPr>
                <w:noProof/>
                <w:webHidden/>
              </w:rPr>
              <w:fldChar w:fldCharType="separate"/>
            </w:r>
            <w:r w:rsidR="00007059">
              <w:rPr>
                <w:noProof/>
                <w:webHidden/>
              </w:rPr>
              <w:t>17</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88" w:history="1">
            <w:r w:rsidR="00007059" w:rsidRPr="0045668A">
              <w:rPr>
                <w:rStyle w:val="Hipervnculo"/>
                <w:noProof/>
                <w:lang w:bidi="he-IL"/>
              </w:rPr>
              <w:t>5.1.1</w:t>
            </w:r>
            <w:r w:rsidR="00007059">
              <w:rPr>
                <w:rFonts w:eastAsiaTheme="minorEastAsia" w:cstheme="minorBidi"/>
                <w:iCs w:val="0"/>
                <w:noProof/>
                <w:sz w:val="22"/>
                <w:szCs w:val="22"/>
                <w:lang w:val="es-CL" w:eastAsia="es-CL"/>
              </w:rPr>
              <w:tab/>
            </w:r>
            <w:r w:rsidR="00007059" w:rsidRPr="0045668A">
              <w:rPr>
                <w:rStyle w:val="Hipervnculo"/>
                <w:noProof/>
                <w:lang w:bidi="he-IL"/>
              </w:rPr>
              <w:t>Acciones generales</w:t>
            </w:r>
            <w:r w:rsidR="00007059">
              <w:rPr>
                <w:noProof/>
                <w:webHidden/>
              </w:rPr>
              <w:tab/>
            </w:r>
            <w:r w:rsidR="00007059">
              <w:rPr>
                <w:noProof/>
                <w:webHidden/>
              </w:rPr>
              <w:fldChar w:fldCharType="begin"/>
            </w:r>
            <w:r w:rsidR="00007059">
              <w:rPr>
                <w:noProof/>
                <w:webHidden/>
              </w:rPr>
              <w:instrText xml:space="preserve"> PAGEREF _Toc346034488 \h </w:instrText>
            </w:r>
            <w:r w:rsidR="00007059">
              <w:rPr>
                <w:noProof/>
                <w:webHidden/>
              </w:rPr>
            </w:r>
            <w:r w:rsidR="00007059">
              <w:rPr>
                <w:noProof/>
                <w:webHidden/>
              </w:rPr>
              <w:fldChar w:fldCharType="separate"/>
            </w:r>
            <w:r w:rsidR="00007059">
              <w:rPr>
                <w:noProof/>
                <w:webHidden/>
              </w:rPr>
              <w:t>17</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89" w:history="1">
            <w:r w:rsidR="00007059" w:rsidRPr="0045668A">
              <w:rPr>
                <w:rStyle w:val="Hipervnculo"/>
                <w:noProof/>
                <w:lang w:bidi="he-IL"/>
              </w:rPr>
              <w:t>5.1.2</w:t>
            </w:r>
            <w:r w:rsidR="00007059">
              <w:rPr>
                <w:rFonts w:eastAsiaTheme="minorEastAsia" w:cstheme="minorBidi"/>
                <w:iCs w:val="0"/>
                <w:noProof/>
                <w:sz w:val="22"/>
                <w:szCs w:val="22"/>
                <w:lang w:val="es-CL" w:eastAsia="es-CL"/>
              </w:rPr>
              <w:tab/>
            </w:r>
            <w:r w:rsidR="00007059" w:rsidRPr="0045668A">
              <w:rPr>
                <w:rStyle w:val="Hipervnculo"/>
                <w:noProof/>
                <w:lang w:bidi="he-IL"/>
              </w:rPr>
              <w:t>Descripción General de componente Casinos</w:t>
            </w:r>
            <w:r w:rsidR="00007059">
              <w:rPr>
                <w:noProof/>
                <w:webHidden/>
              </w:rPr>
              <w:tab/>
            </w:r>
            <w:r w:rsidR="00007059">
              <w:rPr>
                <w:noProof/>
                <w:webHidden/>
              </w:rPr>
              <w:fldChar w:fldCharType="begin"/>
            </w:r>
            <w:r w:rsidR="00007059">
              <w:rPr>
                <w:noProof/>
                <w:webHidden/>
              </w:rPr>
              <w:instrText xml:space="preserve"> PAGEREF _Toc346034489 \h </w:instrText>
            </w:r>
            <w:r w:rsidR="00007059">
              <w:rPr>
                <w:noProof/>
                <w:webHidden/>
              </w:rPr>
            </w:r>
            <w:r w:rsidR="00007059">
              <w:rPr>
                <w:noProof/>
                <w:webHidden/>
              </w:rPr>
              <w:fldChar w:fldCharType="separate"/>
            </w:r>
            <w:r w:rsidR="00007059">
              <w:rPr>
                <w:noProof/>
                <w:webHidden/>
              </w:rPr>
              <w:t>18</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90" w:history="1">
            <w:r w:rsidR="00007059" w:rsidRPr="0045668A">
              <w:rPr>
                <w:rStyle w:val="Hipervnculo"/>
                <w:noProof/>
              </w:rPr>
              <w:t>5.2</w:t>
            </w:r>
            <w:r w:rsidR="00007059">
              <w:rPr>
                <w:rFonts w:eastAsiaTheme="minorEastAsia" w:cstheme="minorBidi"/>
                <w:caps w:val="0"/>
                <w:noProof/>
                <w:szCs w:val="22"/>
                <w:lang w:val="es-CL" w:eastAsia="es-CL"/>
              </w:rPr>
              <w:tab/>
            </w:r>
            <w:r w:rsidR="00007059" w:rsidRPr="0045668A">
              <w:rPr>
                <w:rStyle w:val="Hipervnculo"/>
                <w:noProof/>
              </w:rPr>
              <w:t>Reportes</w:t>
            </w:r>
            <w:r w:rsidR="00007059">
              <w:rPr>
                <w:noProof/>
                <w:webHidden/>
              </w:rPr>
              <w:tab/>
            </w:r>
            <w:r w:rsidR="00007059">
              <w:rPr>
                <w:noProof/>
                <w:webHidden/>
              </w:rPr>
              <w:fldChar w:fldCharType="begin"/>
            </w:r>
            <w:r w:rsidR="00007059">
              <w:rPr>
                <w:noProof/>
                <w:webHidden/>
              </w:rPr>
              <w:instrText xml:space="preserve"> PAGEREF _Toc346034490 \h </w:instrText>
            </w:r>
            <w:r w:rsidR="00007059">
              <w:rPr>
                <w:noProof/>
                <w:webHidden/>
              </w:rPr>
            </w:r>
            <w:r w:rsidR="00007059">
              <w:rPr>
                <w:noProof/>
                <w:webHidden/>
              </w:rPr>
              <w:fldChar w:fldCharType="separate"/>
            </w:r>
            <w:r w:rsidR="00007059">
              <w:rPr>
                <w:noProof/>
                <w:webHidden/>
              </w:rPr>
              <w:t>18</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91" w:history="1">
            <w:r w:rsidR="00007059" w:rsidRPr="0045668A">
              <w:rPr>
                <w:rStyle w:val="Hipervnculo"/>
                <w:noProof/>
                <w:lang w:bidi="he-IL"/>
              </w:rPr>
              <w:t>5.2.1</w:t>
            </w:r>
            <w:r w:rsidR="00007059">
              <w:rPr>
                <w:rFonts w:eastAsiaTheme="minorEastAsia" w:cstheme="minorBidi"/>
                <w:iCs w:val="0"/>
                <w:noProof/>
                <w:sz w:val="22"/>
                <w:szCs w:val="22"/>
                <w:lang w:val="es-CL" w:eastAsia="es-CL"/>
              </w:rPr>
              <w:tab/>
            </w:r>
            <w:r w:rsidR="00007059" w:rsidRPr="0045668A">
              <w:rPr>
                <w:rStyle w:val="Hipervnculo"/>
                <w:noProof/>
                <w:lang w:bidi="he-IL"/>
              </w:rPr>
              <w:t>Formato de los reportes</w:t>
            </w:r>
            <w:r w:rsidR="00007059">
              <w:rPr>
                <w:noProof/>
                <w:webHidden/>
              </w:rPr>
              <w:tab/>
            </w:r>
            <w:r w:rsidR="00007059">
              <w:rPr>
                <w:noProof/>
                <w:webHidden/>
              </w:rPr>
              <w:fldChar w:fldCharType="begin"/>
            </w:r>
            <w:r w:rsidR="00007059">
              <w:rPr>
                <w:noProof/>
                <w:webHidden/>
              </w:rPr>
              <w:instrText xml:space="preserve"> PAGEREF _Toc346034491 \h </w:instrText>
            </w:r>
            <w:r w:rsidR="00007059">
              <w:rPr>
                <w:noProof/>
                <w:webHidden/>
              </w:rPr>
            </w:r>
            <w:r w:rsidR="00007059">
              <w:rPr>
                <w:noProof/>
                <w:webHidden/>
              </w:rPr>
              <w:fldChar w:fldCharType="separate"/>
            </w:r>
            <w:r w:rsidR="00007059">
              <w:rPr>
                <w:noProof/>
                <w:webHidden/>
              </w:rPr>
              <w:t>18</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92" w:history="1">
            <w:r w:rsidR="00007059" w:rsidRPr="0045668A">
              <w:rPr>
                <w:rStyle w:val="Hipervnculo"/>
                <w:noProof/>
                <w:lang w:bidi="he-IL"/>
              </w:rPr>
              <w:t>5.2.2</w:t>
            </w:r>
            <w:r w:rsidR="00007059">
              <w:rPr>
                <w:rFonts w:eastAsiaTheme="minorEastAsia" w:cstheme="minorBidi"/>
                <w:iCs w:val="0"/>
                <w:noProof/>
                <w:sz w:val="22"/>
                <w:szCs w:val="22"/>
                <w:lang w:val="es-CL" w:eastAsia="es-CL"/>
              </w:rPr>
              <w:tab/>
            </w:r>
            <w:r w:rsidR="00007059" w:rsidRPr="0045668A">
              <w:rPr>
                <w:rStyle w:val="Hipervnculo"/>
                <w:noProof/>
                <w:lang w:bidi="he-IL"/>
              </w:rPr>
              <w:t>Listado de Reportes</w:t>
            </w:r>
            <w:r w:rsidR="00007059">
              <w:rPr>
                <w:noProof/>
                <w:webHidden/>
              </w:rPr>
              <w:tab/>
            </w:r>
            <w:r w:rsidR="00007059">
              <w:rPr>
                <w:noProof/>
                <w:webHidden/>
              </w:rPr>
              <w:fldChar w:fldCharType="begin"/>
            </w:r>
            <w:r w:rsidR="00007059">
              <w:rPr>
                <w:noProof/>
                <w:webHidden/>
              </w:rPr>
              <w:instrText xml:space="preserve"> PAGEREF _Toc346034492 \h </w:instrText>
            </w:r>
            <w:r w:rsidR="00007059">
              <w:rPr>
                <w:noProof/>
                <w:webHidden/>
              </w:rPr>
            </w:r>
            <w:r w:rsidR="00007059">
              <w:rPr>
                <w:noProof/>
                <w:webHidden/>
              </w:rPr>
              <w:fldChar w:fldCharType="separate"/>
            </w:r>
            <w:r w:rsidR="00007059">
              <w:rPr>
                <w:noProof/>
                <w:webHidden/>
              </w:rPr>
              <w:t>18</w:t>
            </w:r>
            <w:r w:rsidR="00007059">
              <w:rPr>
                <w:noProof/>
                <w:webHidden/>
              </w:rPr>
              <w:fldChar w:fldCharType="end"/>
            </w:r>
          </w:hyperlink>
        </w:p>
        <w:p w:rsidR="00007059" w:rsidRDefault="00E50852">
          <w:pPr>
            <w:pStyle w:val="TDC4"/>
            <w:tabs>
              <w:tab w:val="left" w:pos="1540"/>
              <w:tab w:val="right" w:leader="dot" w:pos="8828"/>
            </w:tabs>
            <w:rPr>
              <w:rFonts w:eastAsiaTheme="minorEastAsia" w:cstheme="minorBidi"/>
              <w:i w:val="0"/>
              <w:noProof/>
              <w:sz w:val="22"/>
              <w:szCs w:val="22"/>
              <w:lang w:val="es-CL" w:eastAsia="es-CL"/>
            </w:rPr>
          </w:pPr>
          <w:hyperlink w:anchor="_Toc346034493" w:history="1">
            <w:r w:rsidR="00007059" w:rsidRPr="0045668A">
              <w:rPr>
                <w:rStyle w:val="Hipervnculo"/>
                <w:noProof/>
              </w:rPr>
              <w:t>5.2.2.1</w:t>
            </w:r>
            <w:r w:rsidR="00007059">
              <w:rPr>
                <w:rFonts w:eastAsiaTheme="minorEastAsia" w:cstheme="minorBidi"/>
                <w:i w:val="0"/>
                <w:noProof/>
                <w:sz w:val="22"/>
                <w:szCs w:val="22"/>
                <w:lang w:val="es-CL" w:eastAsia="es-CL"/>
              </w:rPr>
              <w:tab/>
            </w:r>
            <w:r w:rsidR="00007059" w:rsidRPr="0045668A">
              <w:rPr>
                <w:rStyle w:val="Hipervnculo"/>
                <w:noProof/>
              </w:rPr>
              <w:t>Reportes aplicativos (JasperReports)</w:t>
            </w:r>
            <w:r w:rsidR="00007059">
              <w:rPr>
                <w:noProof/>
                <w:webHidden/>
              </w:rPr>
              <w:tab/>
            </w:r>
            <w:r w:rsidR="00007059">
              <w:rPr>
                <w:noProof/>
                <w:webHidden/>
              </w:rPr>
              <w:fldChar w:fldCharType="begin"/>
            </w:r>
            <w:r w:rsidR="00007059">
              <w:rPr>
                <w:noProof/>
                <w:webHidden/>
              </w:rPr>
              <w:instrText xml:space="preserve"> PAGEREF _Toc346034493 \h </w:instrText>
            </w:r>
            <w:r w:rsidR="00007059">
              <w:rPr>
                <w:noProof/>
                <w:webHidden/>
              </w:rPr>
            </w:r>
            <w:r w:rsidR="00007059">
              <w:rPr>
                <w:noProof/>
                <w:webHidden/>
              </w:rPr>
              <w:fldChar w:fldCharType="separate"/>
            </w:r>
            <w:r w:rsidR="00007059">
              <w:rPr>
                <w:noProof/>
                <w:webHidden/>
              </w:rPr>
              <w:t>18</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494" w:history="1">
            <w:r w:rsidR="00007059" w:rsidRPr="0045668A">
              <w:rPr>
                <w:rStyle w:val="Hipervnculo"/>
                <w:noProof/>
              </w:rPr>
              <w:t>6</w:t>
            </w:r>
            <w:r w:rsidR="00007059">
              <w:rPr>
                <w:rFonts w:eastAsiaTheme="minorEastAsia" w:cstheme="minorBidi"/>
                <w:b w:val="0"/>
                <w:bCs w:val="0"/>
                <w:caps w:val="0"/>
                <w:noProof/>
                <w:szCs w:val="22"/>
                <w:lang w:val="es-CL" w:eastAsia="es-CL"/>
              </w:rPr>
              <w:tab/>
            </w:r>
            <w:r w:rsidR="00007059" w:rsidRPr="0045668A">
              <w:rPr>
                <w:rStyle w:val="Hipervnculo"/>
                <w:noProof/>
              </w:rPr>
              <w:t>Documentación de Pantallas</w:t>
            </w:r>
            <w:r w:rsidR="00007059">
              <w:rPr>
                <w:noProof/>
                <w:webHidden/>
              </w:rPr>
              <w:tab/>
            </w:r>
            <w:r w:rsidR="00007059">
              <w:rPr>
                <w:noProof/>
                <w:webHidden/>
              </w:rPr>
              <w:fldChar w:fldCharType="begin"/>
            </w:r>
            <w:r w:rsidR="00007059">
              <w:rPr>
                <w:noProof/>
                <w:webHidden/>
              </w:rPr>
              <w:instrText xml:space="preserve"> PAGEREF _Toc346034494 \h </w:instrText>
            </w:r>
            <w:r w:rsidR="00007059">
              <w:rPr>
                <w:noProof/>
                <w:webHidden/>
              </w:rPr>
            </w:r>
            <w:r w:rsidR="00007059">
              <w:rPr>
                <w:noProof/>
                <w:webHidden/>
              </w:rPr>
              <w:fldChar w:fldCharType="separate"/>
            </w:r>
            <w:r w:rsidR="00007059">
              <w:rPr>
                <w:noProof/>
                <w:webHidden/>
              </w:rPr>
              <w:t>20</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95" w:history="1">
            <w:r w:rsidR="00007059" w:rsidRPr="0045668A">
              <w:rPr>
                <w:rStyle w:val="Hipervnculo"/>
                <w:noProof/>
              </w:rPr>
              <w:t>6.1</w:t>
            </w:r>
            <w:r w:rsidR="00007059">
              <w:rPr>
                <w:rFonts w:eastAsiaTheme="minorEastAsia" w:cstheme="minorBidi"/>
                <w:caps w:val="0"/>
                <w:noProof/>
                <w:szCs w:val="22"/>
                <w:lang w:val="es-CL" w:eastAsia="es-CL"/>
              </w:rPr>
              <w:tab/>
            </w:r>
            <w:r w:rsidR="00007059" w:rsidRPr="0045668A">
              <w:rPr>
                <w:rStyle w:val="Hipervnculo"/>
                <w:noProof/>
              </w:rPr>
              <w:t>Acciones generales de páginas del Sistema de Casinos</w:t>
            </w:r>
            <w:r w:rsidR="00007059">
              <w:rPr>
                <w:noProof/>
                <w:webHidden/>
              </w:rPr>
              <w:tab/>
            </w:r>
            <w:r w:rsidR="00007059">
              <w:rPr>
                <w:noProof/>
                <w:webHidden/>
              </w:rPr>
              <w:fldChar w:fldCharType="begin"/>
            </w:r>
            <w:r w:rsidR="00007059">
              <w:rPr>
                <w:noProof/>
                <w:webHidden/>
              </w:rPr>
              <w:instrText xml:space="preserve"> PAGEREF _Toc346034495 \h </w:instrText>
            </w:r>
            <w:r w:rsidR="00007059">
              <w:rPr>
                <w:noProof/>
                <w:webHidden/>
              </w:rPr>
            </w:r>
            <w:r w:rsidR="00007059">
              <w:rPr>
                <w:noProof/>
                <w:webHidden/>
              </w:rPr>
              <w:fldChar w:fldCharType="separate"/>
            </w:r>
            <w:r w:rsidR="00007059">
              <w:rPr>
                <w:noProof/>
                <w:webHidden/>
              </w:rPr>
              <w:t>20</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496" w:history="1">
            <w:r w:rsidR="00007059" w:rsidRPr="0045668A">
              <w:rPr>
                <w:rStyle w:val="Hipervnculo"/>
                <w:noProof/>
              </w:rPr>
              <w:t>7</w:t>
            </w:r>
            <w:r w:rsidR="00007059">
              <w:rPr>
                <w:rFonts w:eastAsiaTheme="minorEastAsia" w:cstheme="minorBidi"/>
                <w:b w:val="0"/>
                <w:bCs w:val="0"/>
                <w:caps w:val="0"/>
                <w:noProof/>
                <w:szCs w:val="22"/>
                <w:lang w:val="es-CL" w:eastAsia="es-CL"/>
              </w:rPr>
              <w:tab/>
            </w:r>
            <w:r w:rsidR="00007059" w:rsidRPr="0045668A">
              <w:rPr>
                <w:rStyle w:val="Hipervnculo"/>
                <w:noProof/>
              </w:rPr>
              <w:t>Ingreso Casinos</w:t>
            </w:r>
            <w:r w:rsidR="00007059">
              <w:rPr>
                <w:noProof/>
                <w:webHidden/>
              </w:rPr>
              <w:tab/>
            </w:r>
            <w:r w:rsidR="00007059">
              <w:rPr>
                <w:noProof/>
                <w:webHidden/>
              </w:rPr>
              <w:fldChar w:fldCharType="begin"/>
            </w:r>
            <w:r w:rsidR="00007059">
              <w:rPr>
                <w:noProof/>
                <w:webHidden/>
              </w:rPr>
              <w:instrText xml:space="preserve"> PAGEREF _Toc346034496 \h </w:instrText>
            </w:r>
            <w:r w:rsidR="00007059">
              <w:rPr>
                <w:noProof/>
                <w:webHidden/>
              </w:rPr>
            </w:r>
            <w:r w:rsidR="00007059">
              <w:rPr>
                <w:noProof/>
                <w:webHidden/>
              </w:rPr>
              <w:fldChar w:fldCharType="separate"/>
            </w:r>
            <w:r w:rsidR="00007059">
              <w:rPr>
                <w:noProof/>
                <w:webHidden/>
              </w:rPr>
              <w:t>21</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97" w:history="1">
            <w:r w:rsidR="00007059" w:rsidRPr="0045668A">
              <w:rPr>
                <w:rStyle w:val="Hipervnculo"/>
                <w:noProof/>
              </w:rPr>
              <w:t>7.1</w:t>
            </w:r>
            <w:r w:rsidR="00007059">
              <w:rPr>
                <w:rFonts w:eastAsiaTheme="minorEastAsia" w:cstheme="minorBidi"/>
                <w:caps w:val="0"/>
                <w:noProof/>
                <w:szCs w:val="22"/>
                <w:lang w:val="es-CL" w:eastAsia="es-CL"/>
              </w:rPr>
              <w:tab/>
            </w:r>
            <w:r w:rsidR="00007059" w:rsidRPr="0045668A">
              <w:rPr>
                <w:rStyle w:val="Hipervnculo"/>
                <w:noProof/>
              </w:rPr>
              <w:t>Opción: Ingreso a la aplicación Casinos</w:t>
            </w:r>
            <w:r w:rsidR="00007059">
              <w:rPr>
                <w:noProof/>
                <w:webHidden/>
              </w:rPr>
              <w:tab/>
            </w:r>
            <w:r w:rsidR="00007059">
              <w:rPr>
                <w:noProof/>
                <w:webHidden/>
              </w:rPr>
              <w:fldChar w:fldCharType="begin"/>
            </w:r>
            <w:r w:rsidR="00007059">
              <w:rPr>
                <w:noProof/>
                <w:webHidden/>
              </w:rPr>
              <w:instrText xml:space="preserve"> PAGEREF _Toc346034497 \h </w:instrText>
            </w:r>
            <w:r w:rsidR="00007059">
              <w:rPr>
                <w:noProof/>
                <w:webHidden/>
              </w:rPr>
            </w:r>
            <w:r w:rsidR="00007059">
              <w:rPr>
                <w:noProof/>
                <w:webHidden/>
              </w:rPr>
              <w:fldChar w:fldCharType="separate"/>
            </w:r>
            <w:r w:rsidR="00007059">
              <w:rPr>
                <w:noProof/>
                <w:webHidden/>
              </w:rPr>
              <w:t>21</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498" w:history="1">
            <w:r w:rsidR="00007059" w:rsidRPr="0045668A">
              <w:rPr>
                <w:rStyle w:val="Hipervnculo"/>
                <w:noProof/>
                <w:lang w:bidi="he-IL"/>
              </w:rPr>
              <w:t>7.1.1</w:t>
            </w:r>
            <w:r w:rsidR="00007059">
              <w:rPr>
                <w:rFonts w:eastAsiaTheme="minorEastAsia" w:cstheme="minorBidi"/>
                <w:iCs w:val="0"/>
                <w:noProof/>
                <w:sz w:val="22"/>
                <w:szCs w:val="22"/>
                <w:lang w:val="es-CL" w:eastAsia="es-CL"/>
              </w:rPr>
              <w:tab/>
            </w:r>
            <w:r w:rsidR="00007059" w:rsidRPr="0045668A">
              <w:rPr>
                <w:rStyle w:val="Hipervnculo"/>
                <w:noProof/>
                <w:lang w:bidi="he-IL"/>
              </w:rPr>
              <w:t>¿Olvidó su clave?</w:t>
            </w:r>
            <w:r w:rsidR="00007059">
              <w:rPr>
                <w:noProof/>
                <w:webHidden/>
              </w:rPr>
              <w:tab/>
            </w:r>
            <w:r w:rsidR="00007059">
              <w:rPr>
                <w:noProof/>
                <w:webHidden/>
              </w:rPr>
              <w:fldChar w:fldCharType="begin"/>
            </w:r>
            <w:r w:rsidR="00007059">
              <w:rPr>
                <w:noProof/>
                <w:webHidden/>
              </w:rPr>
              <w:instrText xml:space="preserve"> PAGEREF _Toc346034498 \h </w:instrText>
            </w:r>
            <w:r w:rsidR="00007059">
              <w:rPr>
                <w:noProof/>
                <w:webHidden/>
              </w:rPr>
            </w:r>
            <w:r w:rsidR="00007059">
              <w:rPr>
                <w:noProof/>
                <w:webHidden/>
              </w:rPr>
              <w:fldChar w:fldCharType="separate"/>
            </w:r>
            <w:r w:rsidR="00007059">
              <w:rPr>
                <w:noProof/>
                <w:webHidden/>
              </w:rPr>
              <w:t>22</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499" w:history="1">
            <w:r w:rsidR="00007059" w:rsidRPr="0045668A">
              <w:rPr>
                <w:rStyle w:val="Hipervnculo"/>
                <w:noProof/>
              </w:rPr>
              <w:t>7.2</w:t>
            </w:r>
            <w:r w:rsidR="00007059">
              <w:rPr>
                <w:rFonts w:eastAsiaTheme="minorEastAsia" w:cstheme="minorBidi"/>
                <w:caps w:val="0"/>
                <w:noProof/>
                <w:szCs w:val="22"/>
                <w:lang w:val="es-CL" w:eastAsia="es-CL"/>
              </w:rPr>
              <w:tab/>
            </w:r>
            <w:r w:rsidR="00007059" w:rsidRPr="0045668A">
              <w:rPr>
                <w:rStyle w:val="Hipervnculo"/>
                <w:noProof/>
              </w:rPr>
              <w:t>Opción: Inicio</w:t>
            </w:r>
            <w:r w:rsidR="00007059">
              <w:rPr>
                <w:noProof/>
                <w:webHidden/>
              </w:rPr>
              <w:tab/>
            </w:r>
            <w:r w:rsidR="00007059">
              <w:rPr>
                <w:noProof/>
                <w:webHidden/>
              </w:rPr>
              <w:fldChar w:fldCharType="begin"/>
            </w:r>
            <w:r w:rsidR="00007059">
              <w:rPr>
                <w:noProof/>
                <w:webHidden/>
              </w:rPr>
              <w:instrText xml:space="preserve"> PAGEREF _Toc346034499 \h </w:instrText>
            </w:r>
            <w:r w:rsidR="00007059">
              <w:rPr>
                <w:noProof/>
                <w:webHidden/>
              </w:rPr>
            </w:r>
            <w:r w:rsidR="00007059">
              <w:rPr>
                <w:noProof/>
                <w:webHidden/>
              </w:rPr>
              <w:fldChar w:fldCharType="separate"/>
            </w:r>
            <w:r w:rsidR="00007059">
              <w:rPr>
                <w:noProof/>
                <w:webHidden/>
              </w:rPr>
              <w:t>23</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0" w:history="1">
            <w:r w:rsidR="00007059" w:rsidRPr="0045668A">
              <w:rPr>
                <w:rStyle w:val="Hipervnculo"/>
                <w:noProof/>
                <w:lang w:bidi="he-IL"/>
              </w:rPr>
              <w:t>7.2.1</w:t>
            </w:r>
            <w:r w:rsidR="00007059">
              <w:rPr>
                <w:rFonts w:eastAsiaTheme="minorEastAsia" w:cstheme="minorBidi"/>
                <w:iCs w:val="0"/>
                <w:noProof/>
                <w:sz w:val="22"/>
                <w:szCs w:val="22"/>
                <w:lang w:val="es-CL" w:eastAsia="es-CL"/>
              </w:rPr>
              <w:tab/>
            </w:r>
            <w:r w:rsidR="00007059" w:rsidRPr="0045668A">
              <w:rPr>
                <w:rStyle w:val="Hipervnculo"/>
                <w:noProof/>
                <w:lang w:bidi="he-IL"/>
              </w:rPr>
              <w:t>Cambiar clave</w:t>
            </w:r>
            <w:r w:rsidR="00007059">
              <w:rPr>
                <w:noProof/>
                <w:webHidden/>
              </w:rPr>
              <w:tab/>
            </w:r>
            <w:r w:rsidR="00007059">
              <w:rPr>
                <w:noProof/>
                <w:webHidden/>
              </w:rPr>
              <w:fldChar w:fldCharType="begin"/>
            </w:r>
            <w:r w:rsidR="00007059">
              <w:rPr>
                <w:noProof/>
                <w:webHidden/>
              </w:rPr>
              <w:instrText xml:space="preserve"> PAGEREF _Toc346034500 \h </w:instrText>
            </w:r>
            <w:r w:rsidR="00007059">
              <w:rPr>
                <w:noProof/>
                <w:webHidden/>
              </w:rPr>
            </w:r>
            <w:r w:rsidR="00007059">
              <w:rPr>
                <w:noProof/>
                <w:webHidden/>
              </w:rPr>
              <w:fldChar w:fldCharType="separate"/>
            </w:r>
            <w:r w:rsidR="00007059">
              <w:rPr>
                <w:noProof/>
                <w:webHidden/>
              </w:rPr>
              <w:t>24</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1" w:history="1">
            <w:r w:rsidR="00007059" w:rsidRPr="0045668A">
              <w:rPr>
                <w:rStyle w:val="Hipervnculo"/>
                <w:noProof/>
                <w:lang w:bidi="he-IL"/>
              </w:rPr>
              <w:t>7.2.2</w:t>
            </w:r>
            <w:r w:rsidR="00007059">
              <w:rPr>
                <w:rFonts w:eastAsiaTheme="minorEastAsia" w:cstheme="minorBidi"/>
                <w:iCs w:val="0"/>
                <w:noProof/>
                <w:sz w:val="22"/>
                <w:szCs w:val="22"/>
                <w:lang w:val="es-CL" w:eastAsia="es-CL"/>
              </w:rPr>
              <w:tab/>
            </w:r>
            <w:r w:rsidR="00007059" w:rsidRPr="0045668A">
              <w:rPr>
                <w:rStyle w:val="Hipervnculo"/>
                <w:noProof/>
                <w:lang w:bidi="he-IL"/>
              </w:rPr>
              <w:t>Salir</w:t>
            </w:r>
            <w:r w:rsidR="00007059">
              <w:rPr>
                <w:noProof/>
                <w:webHidden/>
              </w:rPr>
              <w:tab/>
            </w:r>
            <w:r w:rsidR="00007059">
              <w:rPr>
                <w:noProof/>
                <w:webHidden/>
              </w:rPr>
              <w:fldChar w:fldCharType="begin"/>
            </w:r>
            <w:r w:rsidR="00007059">
              <w:rPr>
                <w:noProof/>
                <w:webHidden/>
              </w:rPr>
              <w:instrText xml:space="preserve"> PAGEREF _Toc346034501 \h </w:instrText>
            </w:r>
            <w:r w:rsidR="00007059">
              <w:rPr>
                <w:noProof/>
                <w:webHidden/>
              </w:rPr>
            </w:r>
            <w:r w:rsidR="00007059">
              <w:rPr>
                <w:noProof/>
                <w:webHidden/>
              </w:rPr>
              <w:fldChar w:fldCharType="separate"/>
            </w:r>
            <w:r w:rsidR="00007059">
              <w:rPr>
                <w:noProof/>
                <w:webHidden/>
              </w:rPr>
              <w:t>25</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502" w:history="1">
            <w:r w:rsidR="00007059" w:rsidRPr="0045668A">
              <w:rPr>
                <w:rStyle w:val="Hipervnculo"/>
                <w:noProof/>
              </w:rPr>
              <w:t>8</w:t>
            </w:r>
            <w:r w:rsidR="00007059">
              <w:rPr>
                <w:rFonts w:eastAsiaTheme="minorEastAsia" w:cstheme="minorBidi"/>
                <w:b w:val="0"/>
                <w:bCs w:val="0"/>
                <w:caps w:val="0"/>
                <w:noProof/>
                <w:szCs w:val="22"/>
                <w:lang w:val="es-CL" w:eastAsia="es-CL"/>
              </w:rPr>
              <w:tab/>
            </w:r>
            <w:r w:rsidR="00007059" w:rsidRPr="0045668A">
              <w:rPr>
                <w:rStyle w:val="Hipervnculo"/>
                <w:noProof/>
              </w:rPr>
              <w:t>Menú Información Operacional</w:t>
            </w:r>
            <w:r w:rsidR="00007059">
              <w:rPr>
                <w:noProof/>
                <w:webHidden/>
              </w:rPr>
              <w:tab/>
            </w:r>
            <w:r w:rsidR="00007059">
              <w:rPr>
                <w:noProof/>
                <w:webHidden/>
              </w:rPr>
              <w:fldChar w:fldCharType="begin"/>
            </w:r>
            <w:r w:rsidR="00007059">
              <w:rPr>
                <w:noProof/>
                <w:webHidden/>
              </w:rPr>
              <w:instrText xml:space="preserve"> PAGEREF _Toc346034502 \h </w:instrText>
            </w:r>
            <w:r w:rsidR="00007059">
              <w:rPr>
                <w:noProof/>
                <w:webHidden/>
              </w:rPr>
            </w:r>
            <w:r w:rsidR="00007059">
              <w:rPr>
                <w:noProof/>
                <w:webHidden/>
              </w:rPr>
              <w:fldChar w:fldCharType="separate"/>
            </w:r>
            <w:r w:rsidR="00007059">
              <w:rPr>
                <w:noProof/>
                <w:webHidden/>
              </w:rPr>
              <w:t>26</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03" w:history="1">
            <w:r w:rsidR="00007059" w:rsidRPr="0045668A">
              <w:rPr>
                <w:rStyle w:val="Hipervnculo"/>
                <w:noProof/>
              </w:rPr>
              <w:t>8.1</w:t>
            </w:r>
            <w:r w:rsidR="00007059">
              <w:rPr>
                <w:rFonts w:eastAsiaTheme="minorEastAsia" w:cstheme="minorBidi"/>
                <w:caps w:val="0"/>
                <w:noProof/>
                <w:szCs w:val="22"/>
                <w:lang w:val="es-CL" w:eastAsia="es-CL"/>
              </w:rPr>
              <w:tab/>
            </w:r>
            <w:r w:rsidR="00007059" w:rsidRPr="0045668A">
              <w:rPr>
                <w:rStyle w:val="Hipervnculo"/>
                <w:noProof/>
              </w:rPr>
              <w:t>Submenú Carga</w:t>
            </w:r>
            <w:r w:rsidR="00007059">
              <w:rPr>
                <w:noProof/>
                <w:webHidden/>
              </w:rPr>
              <w:tab/>
            </w:r>
            <w:r w:rsidR="00007059">
              <w:rPr>
                <w:noProof/>
                <w:webHidden/>
              </w:rPr>
              <w:fldChar w:fldCharType="begin"/>
            </w:r>
            <w:r w:rsidR="00007059">
              <w:rPr>
                <w:noProof/>
                <w:webHidden/>
              </w:rPr>
              <w:instrText xml:space="preserve"> PAGEREF _Toc346034503 \h </w:instrText>
            </w:r>
            <w:r w:rsidR="00007059">
              <w:rPr>
                <w:noProof/>
                <w:webHidden/>
              </w:rPr>
            </w:r>
            <w:r w:rsidR="00007059">
              <w:rPr>
                <w:noProof/>
                <w:webHidden/>
              </w:rPr>
              <w:fldChar w:fldCharType="separate"/>
            </w:r>
            <w:r w:rsidR="00007059">
              <w:rPr>
                <w:noProof/>
                <w:webHidden/>
              </w:rPr>
              <w:t>26</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4" w:history="1">
            <w:r w:rsidR="00007059" w:rsidRPr="0045668A">
              <w:rPr>
                <w:rStyle w:val="Hipervnculo"/>
                <w:noProof/>
                <w:lang w:bidi="he-IL"/>
              </w:rPr>
              <w:t>8.1.1</w:t>
            </w:r>
            <w:r w:rsidR="00007059">
              <w:rPr>
                <w:rFonts w:eastAsiaTheme="minorEastAsia" w:cstheme="minorBidi"/>
                <w:iCs w:val="0"/>
                <w:noProof/>
                <w:sz w:val="22"/>
                <w:szCs w:val="22"/>
                <w:lang w:val="es-CL" w:eastAsia="es-CL"/>
              </w:rPr>
              <w:tab/>
            </w:r>
            <w:r w:rsidR="00007059" w:rsidRPr="0045668A">
              <w:rPr>
                <w:rStyle w:val="Hipervnculo"/>
                <w:noProof/>
                <w:lang w:bidi="he-IL"/>
              </w:rPr>
              <w:t>Ventana Emergente Adjuntar Archivo</w:t>
            </w:r>
            <w:r w:rsidR="00007059">
              <w:rPr>
                <w:noProof/>
                <w:webHidden/>
              </w:rPr>
              <w:tab/>
            </w:r>
            <w:r w:rsidR="00007059">
              <w:rPr>
                <w:noProof/>
                <w:webHidden/>
              </w:rPr>
              <w:fldChar w:fldCharType="begin"/>
            </w:r>
            <w:r w:rsidR="00007059">
              <w:rPr>
                <w:noProof/>
                <w:webHidden/>
              </w:rPr>
              <w:instrText xml:space="preserve"> PAGEREF _Toc346034504 \h </w:instrText>
            </w:r>
            <w:r w:rsidR="00007059">
              <w:rPr>
                <w:noProof/>
                <w:webHidden/>
              </w:rPr>
            </w:r>
            <w:r w:rsidR="00007059">
              <w:rPr>
                <w:noProof/>
                <w:webHidden/>
              </w:rPr>
              <w:fldChar w:fldCharType="separate"/>
            </w:r>
            <w:r w:rsidR="00007059">
              <w:rPr>
                <w:noProof/>
                <w:webHidden/>
              </w:rPr>
              <w:t>26</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5" w:history="1">
            <w:r w:rsidR="00007059" w:rsidRPr="0045668A">
              <w:rPr>
                <w:rStyle w:val="Hipervnculo"/>
                <w:noProof/>
                <w:lang w:bidi="he-IL"/>
              </w:rPr>
              <w:t>8.1.2</w:t>
            </w:r>
            <w:r w:rsidR="00007059">
              <w:rPr>
                <w:rFonts w:eastAsiaTheme="minorEastAsia" w:cstheme="minorBidi"/>
                <w:iCs w:val="0"/>
                <w:noProof/>
                <w:sz w:val="22"/>
                <w:szCs w:val="22"/>
                <w:lang w:val="es-CL" w:eastAsia="es-CL"/>
              </w:rPr>
              <w:tab/>
            </w:r>
            <w:r w:rsidR="00007059" w:rsidRPr="0045668A">
              <w:rPr>
                <w:rStyle w:val="Hipervnculo"/>
                <w:noProof/>
                <w:lang w:bidi="he-IL"/>
              </w:rPr>
              <w:t>Sección Grabar Comentario</w:t>
            </w:r>
            <w:r w:rsidR="00007059">
              <w:rPr>
                <w:noProof/>
                <w:webHidden/>
              </w:rPr>
              <w:tab/>
            </w:r>
            <w:r w:rsidR="00007059">
              <w:rPr>
                <w:noProof/>
                <w:webHidden/>
              </w:rPr>
              <w:fldChar w:fldCharType="begin"/>
            </w:r>
            <w:r w:rsidR="00007059">
              <w:rPr>
                <w:noProof/>
                <w:webHidden/>
              </w:rPr>
              <w:instrText xml:space="preserve"> PAGEREF _Toc346034505 \h </w:instrText>
            </w:r>
            <w:r w:rsidR="00007059">
              <w:rPr>
                <w:noProof/>
                <w:webHidden/>
              </w:rPr>
            </w:r>
            <w:r w:rsidR="00007059">
              <w:rPr>
                <w:noProof/>
                <w:webHidden/>
              </w:rPr>
              <w:fldChar w:fldCharType="separate"/>
            </w:r>
            <w:r w:rsidR="00007059">
              <w:rPr>
                <w:noProof/>
                <w:webHidden/>
              </w:rPr>
              <w:t>29</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6" w:history="1">
            <w:r w:rsidR="00007059" w:rsidRPr="0045668A">
              <w:rPr>
                <w:rStyle w:val="Hipervnculo"/>
                <w:noProof/>
                <w:lang w:bidi="he-IL"/>
              </w:rPr>
              <w:t>8.1.3</w:t>
            </w:r>
            <w:r w:rsidR="00007059">
              <w:rPr>
                <w:rFonts w:eastAsiaTheme="minorEastAsia" w:cstheme="minorBidi"/>
                <w:iCs w:val="0"/>
                <w:noProof/>
                <w:sz w:val="22"/>
                <w:szCs w:val="22"/>
                <w:lang w:val="es-CL" w:eastAsia="es-CL"/>
              </w:rPr>
              <w:tab/>
            </w:r>
            <w:r w:rsidR="00007059" w:rsidRPr="0045668A">
              <w:rPr>
                <w:rStyle w:val="Hipervnculo"/>
                <w:noProof/>
                <w:lang w:bidi="he-IL"/>
              </w:rPr>
              <w:t>Sección Cargar Nuevo Archivo</w:t>
            </w:r>
            <w:r w:rsidR="00007059">
              <w:rPr>
                <w:noProof/>
                <w:webHidden/>
              </w:rPr>
              <w:tab/>
            </w:r>
            <w:r w:rsidR="00007059">
              <w:rPr>
                <w:noProof/>
                <w:webHidden/>
              </w:rPr>
              <w:fldChar w:fldCharType="begin"/>
            </w:r>
            <w:r w:rsidR="00007059">
              <w:rPr>
                <w:noProof/>
                <w:webHidden/>
              </w:rPr>
              <w:instrText xml:space="preserve"> PAGEREF _Toc346034506 \h </w:instrText>
            </w:r>
            <w:r w:rsidR="00007059">
              <w:rPr>
                <w:noProof/>
                <w:webHidden/>
              </w:rPr>
            </w:r>
            <w:r w:rsidR="00007059">
              <w:rPr>
                <w:noProof/>
                <w:webHidden/>
              </w:rPr>
              <w:fldChar w:fldCharType="separate"/>
            </w:r>
            <w:r w:rsidR="00007059">
              <w:rPr>
                <w:noProof/>
                <w:webHidden/>
              </w:rPr>
              <w:t>29</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7" w:history="1">
            <w:r w:rsidR="00007059" w:rsidRPr="0045668A">
              <w:rPr>
                <w:rStyle w:val="Hipervnculo"/>
                <w:noProof/>
                <w:lang w:bidi="he-IL"/>
              </w:rPr>
              <w:t>8.1.4</w:t>
            </w:r>
            <w:r w:rsidR="00007059">
              <w:rPr>
                <w:rFonts w:eastAsiaTheme="minorEastAsia" w:cstheme="minorBidi"/>
                <w:iCs w:val="0"/>
                <w:noProof/>
                <w:sz w:val="22"/>
                <w:szCs w:val="22"/>
                <w:lang w:val="es-CL" w:eastAsia="es-CL"/>
              </w:rPr>
              <w:tab/>
            </w:r>
            <w:r w:rsidR="00007059" w:rsidRPr="0045668A">
              <w:rPr>
                <w:rStyle w:val="Hipervnculo"/>
                <w:noProof/>
                <w:lang w:bidi="he-IL"/>
              </w:rPr>
              <w:t>Pantalla Firma electrónica avanzada de Director de Juegos o Gerente General</w:t>
            </w:r>
            <w:r w:rsidR="00007059">
              <w:rPr>
                <w:noProof/>
                <w:webHidden/>
              </w:rPr>
              <w:tab/>
            </w:r>
            <w:r w:rsidR="00007059">
              <w:rPr>
                <w:noProof/>
                <w:webHidden/>
              </w:rPr>
              <w:fldChar w:fldCharType="begin"/>
            </w:r>
            <w:r w:rsidR="00007059">
              <w:rPr>
                <w:noProof/>
                <w:webHidden/>
              </w:rPr>
              <w:instrText xml:space="preserve"> PAGEREF _Toc346034507 \h </w:instrText>
            </w:r>
            <w:r w:rsidR="00007059">
              <w:rPr>
                <w:noProof/>
                <w:webHidden/>
              </w:rPr>
            </w:r>
            <w:r w:rsidR="00007059">
              <w:rPr>
                <w:noProof/>
                <w:webHidden/>
              </w:rPr>
              <w:fldChar w:fldCharType="separate"/>
            </w:r>
            <w:r w:rsidR="00007059">
              <w:rPr>
                <w:noProof/>
                <w:webHidden/>
              </w:rPr>
              <w:t>30</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8" w:history="1">
            <w:r w:rsidR="00007059" w:rsidRPr="0045668A">
              <w:rPr>
                <w:rStyle w:val="Hipervnculo"/>
                <w:noProof/>
                <w:lang w:bidi="he-IL"/>
              </w:rPr>
              <w:t>8.1.5</w:t>
            </w:r>
            <w:r w:rsidR="00007059">
              <w:rPr>
                <w:rFonts w:eastAsiaTheme="minorEastAsia" w:cstheme="minorBidi"/>
                <w:iCs w:val="0"/>
                <w:noProof/>
                <w:sz w:val="22"/>
                <w:szCs w:val="22"/>
                <w:lang w:val="es-CL" w:eastAsia="es-CL"/>
              </w:rPr>
              <w:tab/>
            </w:r>
            <w:r w:rsidR="00007059" w:rsidRPr="0045668A">
              <w:rPr>
                <w:rStyle w:val="Hipervnculo"/>
                <w:noProof/>
                <w:lang w:bidi="he-IL"/>
              </w:rPr>
              <w:t>Pantalla Ver Errores</w:t>
            </w:r>
            <w:r w:rsidR="00007059">
              <w:rPr>
                <w:noProof/>
                <w:webHidden/>
              </w:rPr>
              <w:tab/>
            </w:r>
            <w:r w:rsidR="00007059">
              <w:rPr>
                <w:noProof/>
                <w:webHidden/>
              </w:rPr>
              <w:fldChar w:fldCharType="begin"/>
            </w:r>
            <w:r w:rsidR="00007059">
              <w:rPr>
                <w:noProof/>
                <w:webHidden/>
              </w:rPr>
              <w:instrText xml:space="preserve"> PAGEREF _Toc346034508 \h </w:instrText>
            </w:r>
            <w:r w:rsidR="00007059">
              <w:rPr>
                <w:noProof/>
                <w:webHidden/>
              </w:rPr>
            </w:r>
            <w:r w:rsidR="00007059">
              <w:rPr>
                <w:noProof/>
                <w:webHidden/>
              </w:rPr>
              <w:fldChar w:fldCharType="separate"/>
            </w:r>
            <w:r w:rsidR="00007059">
              <w:rPr>
                <w:noProof/>
                <w:webHidden/>
              </w:rPr>
              <w:t>33</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09" w:history="1">
            <w:r w:rsidR="00007059" w:rsidRPr="0045668A">
              <w:rPr>
                <w:rStyle w:val="Hipervnculo"/>
                <w:noProof/>
                <w:lang w:bidi="he-IL"/>
              </w:rPr>
              <w:t>8.1.6</w:t>
            </w:r>
            <w:r w:rsidR="00007059">
              <w:rPr>
                <w:rFonts w:eastAsiaTheme="minorEastAsia" w:cstheme="minorBidi"/>
                <w:iCs w:val="0"/>
                <w:noProof/>
                <w:sz w:val="22"/>
                <w:szCs w:val="22"/>
                <w:lang w:val="es-CL" w:eastAsia="es-CL"/>
              </w:rPr>
              <w:tab/>
            </w:r>
            <w:r w:rsidR="00007059" w:rsidRPr="0045668A">
              <w:rPr>
                <w:rStyle w:val="Hipervnculo"/>
                <w:noProof/>
                <w:lang w:bidi="he-IL"/>
              </w:rPr>
              <w:t>Pantalla Ver Información</w:t>
            </w:r>
            <w:r w:rsidR="00007059">
              <w:rPr>
                <w:noProof/>
                <w:webHidden/>
              </w:rPr>
              <w:tab/>
            </w:r>
            <w:r w:rsidR="00007059">
              <w:rPr>
                <w:noProof/>
                <w:webHidden/>
              </w:rPr>
              <w:fldChar w:fldCharType="begin"/>
            </w:r>
            <w:r w:rsidR="00007059">
              <w:rPr>
                <w:noProof/>
                <w:webHidden/>
              </w:rPr>
              <w:instrText xml:space="preserve"> PAGEREF _Toc346034509 \h </w:instrText>
            </w:r>
            <w:r w:rsidR="00007059">
              <w:rPr>
                <w:noProof/>
                <w:webHidden/>
              </w:rPr>
            </w:r>
            <w:r w:rsidR="00007059">
              <w:rPr>
                <w:noProof/>
                <w:webHidden/>
              </w:rPr>
              <w:fldChar w:fldCharType="separate"/>
            </w:r>
            <w:r w:rsidR="00007059">
              <w:rPr>
                <w:noProof/>
                <w:webHidden/>
              </w:rPr>
              <w:t>34</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10" w:history="1">
            <w:r w:rsidR="00007059" w:rsidRPr="0045668A">
              <w:rPr>
                <w:rStyle w:val="Hipervnculo"/>
                <w:noProof/>
                <w:lang w:bidi="he-IL"/>
              </w:rPr>
              <w:t>8.1.7</w:t>
            </w:r>
            <w:r w:rsidR="00007059">
              <w:rPr>
                <w:rFonts w:eastAsiaTheme="minorEastAsia" w:cstheme="minorBidi"/>
                <w:iCs w:val="0"/>
                <w:noProof/>
                <w:sz w:val="22"/>
                <w:szCs w:val="22"/>
                <w:lang w:val="es-CL" w:eastAsia="es-CL"/>
              </w:rPr>
              <w:tab/>
            </w:r>
            <w:r w:rsidR="00007059" w:rsidRPr="0045668A">
              <w:rPr>
                <w:rStyle w:val="Hipervnculo"/>
                <w:noProof/>
                <w:lang w:bidi="he-IL"/>
              </w:rPr>
              <w:t>Pantalla  Ver Bitácora</w:t>
            </w:r>
            <w:r w:rsidR="00007059">
              <w:rPr>
                <w:noProof/>
                <w:webHidden/>
              </w:rPr>
              <w:tab/>
            </w:r>
            <w:r w:rsidR="00007059">
              <w:rPr>
                <w:noProof/>
                <w:webHidden/>
              </w:rPr>
              <w:fldChar w:fldCharType="begin"/>
            </w:r>
            <w:r w:rsidR="00007059">
              <w:rPr>
                <w:noProof/>
                <w:webHidden/>
              </w:rPr>
              <w:instrText xml:space="preserve"> PAGEREF _Toc346034510 \h </w:instrText>
            </w:r>
            <w:r w:rsidR="00007059">
              <w:rPr>
                <w:noProof/>
                <w:webHidden/>
              </w:rPr>
            </w:r>
            <w:r w:rsidR="00007059">
              <w:rPr>
                <w:noProof/>
                <w:webHidden/>
              </w:rPr>
              <w:fldChar w:fldCharType="separate"/>
            </w:r>
            <w:r w:rsidR="00007059">
              <w:rPr>
                <w:noProof/>
                <w:webHidden/>
              </w:rPr>
              <w:t>35</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11" w:history="1">
            <w:r w:rsidR="00007059" w:rsidRPr="0045668A">
              <w:rPr>
                <w:rStyle w:val="Hipervnculo"/>
                <w:noProof/>
              </w:rPr>
              <w:t>8.2</w:t>
            </w:r>
            <w:r w:rsidR="00007059">
              <w:rPr>
                <w:rFonts w:eastAsiaTheme="minorEastAsia" w:cstheme="minorBidi"/>
                <w:caps w:val="0"/>
                <w:noProof/>
                <w:szCs w:val="22"/>
                <w:lang w:val="es-CL" w:eastAsia="es-CL"/>
              </w:rPr>
              <w:tab/>
            </w:r>
            <w:r w:rsidR="00007059" w:rsidRPr="0045668A">
              <w:rPr>
                <w:rStyle w:val="Hipervnculo"/>
                <w:noProof/>
              </w:rPr>
              <w:t>Submenú Ver Reportes</w:t>
            </w:r>
            <w:r w:rsidR="00007059">
              <w:rPr>
                <w:noProof/>
                <w:webHidden/>
              </w:rPr>
              <w:tab/>
            </w:r>
            <w:r w:rsidR="00007059">
              <w:rPr>
                <w:noProof/>
                <w:webHidden/>
              </w:rPr>
              <w:fldChar w:fldCharType="begin"/>
            </w:r>
            <w:r w:rsidR="00007059">
              <w:rPr>
                <w:noProof/>
                <w:webHidden/>
              </w:rPr>
              <w:instrText xml:space="preserve"> PAGEREF _Toc346034511 \h </w:instrText>
            </w:r>
            <w:r w:rsidR="00007059">
              <w:rPr>
                <w:noProof/>
                <w:webHidden/>
              </w:rPr>
            </w:r>
            <w:r w:rsidR="00007059">
              <w:rPr>
                <w:noProof/>
                <w:webHidden/>
              </w:rPr>
              <w:fldChar w:fldCharType="separate"/>
            </w:r>
            <w:r w:rsidR="00007059">
              <w:rPr>
                <w:noProof/>
                <w:webHidden/>
              </w:rPr>
              <w:t>37</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12" w:history="1">
            <w:r w:rsidR="00007059" w:rsidRPr="0045668A">
              <w:rPr>
                <w:rStyle w:val="Hipervnculo"/>
                <w:noProof/>
              </w:rPr>
              <w:t>8.3</w:t>
            </w:r>
            <w:r w:rsidR="00007059">
              <w:rPr>
                <w:rFonts w:eastAsiaTheme="minorEastAsia" w:cstheme="minorBidi"/>
                <w:caps w:val="0"/>
                <w:noProof/>
                <w:szCs w:val="22"/>
                <w:lang w:val="es-CL" w:eastAsia="es-CL"/>
              </w:rPr>
              <w:tab/>
            </w:r>
            <w:r w:rsidR="00007059" w:rsidRPr="0045668A">
              <w:rPr>
                <w:rStyle w:val="Hipervnculo"/>
                <w:noProof/>
              </w:rPr>
              <w:t>Submenú Información Histórica</w:t>
            </w:r>
            <w:r w:rsidR="00007059">
              <w:rPr>
                <w:noProof/>
                <w:webHidden/>
              </w:rPr>
              <w:tab/>
            </w:r>
            <w:r w:rsidR="00007059">
              <w:rPr>
                <w:noProof/>
                <w:webHidden/>
              </w:rPr>
              <w:fldChar w:fldCharType="begin"/>
            </w:r>
            <w:r w:rsidR="00007059">
              <w:rPr>
                <w:noProof/>
                <w:webHidden/>
              </w:rPr>
              <w:instrText xml:space="preserve"> PAGEREF _Toc346034512 \h </w:instrText>
            </w:r>
            <w:r w:rsidR="00007059">
              <w:rPr>
                <w:noProof/>
                <w:webHidden/>
              </w:rPr>
            </w:r>
            <w:r w:rsidR="00007059">
              <w:rPr>
                <w:noProof/>
                <w:webHidden/>
              </w:rPr>
              <w:fldChar w:fldCharType="separate"/>
            </w:r>
            <w:r w:rsidR="00007059">
              <w:rPr>
                <w:noProof/>
                <w:webHidden/>
              </w:rPr>
              <w:t>38</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13" w:history="1">
            <w:r w:rsidR="00007059" w:rsidRPr="0045668A">
              <w:rPr>
                <w:rStyle w:val="Hipervnculo"/>
                <w:noProof/>
                <w:lang w:bidi="he-IL"/>
              </w:rPr>
              <w:t>8.3.1</w:t>
            </w:r>
            <w:r w:rsidR="00007059">
              <w:rPr>
                <w:rFonts w:eastAsiaTheme="minorEastAsia" w:cstheme="minorBidi"/>
                <w:iCs w:val="0"/>
                <w:noProof/>
                <w:sz w:val="22"/>
                <w:szCs w:val="22"/>
                <w:lang w:val="es-CL" w:eastAsia="es-CL"/>
              </w:rPr>
              <w:tab/>
            </w:r>
            <w:r w:rsidR="00007059" w:rsidRPr="0045668A">
              <w:rPr>
                <w:rStyle w:val="Hipervnculo"/>
                <w:noProof/>
                <w:lang w:bidi="he-IL"/>
              </w:rPr>
              <w:t>Pantalla Ver Información</w:t>
            </w:r>
            <w:r w:rsidR="00007059">
              <w:rPr>
                <w:noProof/>
                <w:webHidden/>
              </w:rPr>
              <w:tab/>
            </w:r>
            <w:r w:rsidR="00007059">
              <w:rPr>
                <w:noProof/>
                <w:webHidden/>
              </w:rPr>
              <w:fldChar w:fldCharType="begin"/>
            </w:r>
            <w:r w:rsidR="00007059">
              <w:rPr>
                <w:noProof/>
                <w:webHidden/>
              </w:rPr>
              <w:instrText xml:space="preserve"> PAGEREF _Toc346034513 \h </w:instrText>
            </w:r>
            <w:r w:rsidR="00007059">
              <w:rPr>
                <w:noProof/>
                <w:webHidden/>
              </w:rPr>
            </w:r>
            <w:r w:rsidR="00007059">
              <w:rPr>
                <w:noProof/>
                <w:webHidden/>
              </w:rPr>
              <w:fldChar w:fldCharType="separate"/>
            </w:r>
            <w:r w:rsidR="00007059">
              <w:rPr>
                <w:noProof/>
                <w:webHidden/>
              </w:rPr>
              <w:t>39</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14" w:history="1">
            <w:r w:rsidR="00007059" w:rsidRPr="0045668A">
              <w:rPr>
                <w:rStyle w:val="Hipervnculo"/>
                <w:noProof/>
                <w:lang w:bidi="he-IL"/>
              </w:rPr>
              <w:t>8.3.2</w:t>
            </w:r>
            <w:r w:rsidR="00007059">
              <w:rPr>
                <w:rFonts w:eastAsiaTheme="minorEastAsia" w:cstheme="minorBidi"/>
                <w:iCs w:val="0"/>
                <w:noProof/>
                <w:sz w:val="22"/>
                <w:szCs w:val="22"/>
                <w:lang w:val="es-CL" w:eastAsia="es-CL"/>
              </w:rPr>
              <w:tab/>
            </w:r>
            <w:r w:rsidR="00007059" w:rsidRPr="0045668A">
              <w:rPr>
                <w:rStyle w:val="Hipervnculo"/>
                <w:noProof/>
                <w:lang w:bidi="he-IL"/>
              </w:rPr>
              <w:t>Pantalla  Ver Bitácora</w:t>
            </w:r>
            <w:r w:rsidR="00007059">
              <w:rPr>
                <w:noProof/>
                <w:webHidden/>
              </w:rPr>
              <w:tab/>
            </w:r>
            <w:r w:rsidR="00007059">
              <w:rPr>
                <w:noProof/>
                <w:webHidden/>
              </w:rPr>
              <w:fldChar w:fldCharType="begin"/>
            </w:r>
            <w:r w:rsidR="00007059">
              <w:rPr>
                <w:noProof/>
                <w:webHidden/>
              </w:rPr>
              <w:instrText xml:space="preserve"> PAGEREF _Toc346034514 \h </w:instrText>
            </w:r>
            <w:r w:rsidR="00007059">
              <w:rPr>
                <w:noProof/>
                <w:webHidden/>
              </w:rPr>
            </w:r>
            <w:r w:rsidR="00007059">
              <w:rPr>
                <w:noProof/>
                <w:webHidden/>
              </w:rPr>
              <w:fldChar w:fldCharType="separate"/>
            </w:r>
            <w:r w:rsidR="00007059">
              <w:rPr>
                <w:noProof/>
                <w:webHidden/>
              </w:rPr>
              <w:t>40</w:t>
            </w:r>
            <w:r w:rsidR="00007059">
              <w:rPr>
                <w:noProof/>
                <w:webHidden/>
              </w:rPr>
              <w:fldChar w:fldCharType="end"/>
            </w:r>
          </w:hyperlink>
        </w:p>
        <w:p w:rsidR="00007059" w:rsidRDefault="00E50852">
          <w:pPr>
            <w:pStyle w:val="TDC1"/>
            <w:tabs>
              <w:tab w:val="left" w:pos="440"/>
              <w:tab w:val="right" w:leader="dot" w:pos="8828"/>
            </w:tabs>
            <w:rPr>
              <w:rFonts w:eastAsiaTheme="minorEastAsia" w:cstheme="minorBidi"/>
              <w:b w:val="0"/>
              <w:bCs w:val="0"/>
              <w:caps w:val="0"/>
              <w:noProof/>
              <w:szCs w:val="22"/>
              <w:lang w:val="es-CL" w:eastAsia="es-CL"/>
            </w:rPr>
          </w:pPr>
          <w:hyperlink w:anchor="_Toc346034515" w:history="1">
            <w:r w:rsidR="00007059" w:rsidRPr="0045668A">
              <w:rPr>
                <w:rStyle w:val="Hipervnculo"/>
                <w:noProof/>
              </w:rPr>
              <w:t>9</w:t>
            </w:r>
            <w:r w:rsidR="00007059">
              <w:rPr>
                <w:rFonts w:eastAsiaTheme="minorEastAsia" w:cstheme="minorBidi"/>
                <w:b w:val="0"/>
                <w:bCs w:val="0"/>
                <w:caps w:val="0"/>
                <w:noProof/>
                <w:szCs w:val="22"/>
                <w:lang w:val="es-CL" w:eastAsia="es-CL"/>
              </w:rPr>
              <w:tab/>
            </w:r>
            <w:r w:rsidR="00007059" w:rsidRPr="0045668A">
              <w:rPr>
                <w:rStyle w:val="Hipervnculo"/>
                <w:noProof/>
              </w:rPr>
              <w:t>Menú: Información de Reclamos</w:t>
            </w:r>
            <w:r w:rsidR="00007059">
              <w:rPr>
                <w:noProof/>
                <w:webHidden/>
              </w:rPr>
              <w:tab/>
            </w:r>
            <w:r w:rsidR="00007059">
              <w:rPr>
                <w:noProof/>
                <w:webHidden/>
              </w:rPr>
              <w:fldChar w:fldCharType="begin"/>
            </w:r>
            <w:r w:rsidR="00007059">
              <w:rPr>
                <w:noProof/>
                <w:webHidden/>
              </w:rPr>
              <w:instrText xml:space="preserve"> PAGEREF _Toc346034515 \h </w:instrText>
            </w:r>
            <w:r w:rsidR="00007059">
              <w:rPr>
                <w:noProof/>
                <w:webHidden/>
              </w:rPr>
            </w:r>
            <w:r w:rsidR="00007059">
              <w:rPr>
                <w:noProof/>
                <w:webHidden/>
              </w:rPr>
              <w:fldChar w:fldCharType="separate"/>
            </w:r>
            <w:r w:rsidR="00007059">
              <w:rPr>
                <w:noProof/>
                <w:webHidden/>
              </w:rPr>
              <w:t>42</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16" w:history="1">
            <w:r w:rsidR="00007059" w:rsidRPr="0045668A">
              <w:rPr>
                <w:rStyle w:val="Hipervnculo"/>
                <w:noProof/>
              </w:rPr>
              <w:t>9.1</w:t>
            </w:r>
            <w:r w:rsidR="00007059">
              <w:rPr>
                <w:rFonts w:eastAsiaTheme="minorEastAsia" w:cstheme="minorBidi"/>
                <w:caps w:val="0"/>
                <w:noProof/>
                <w:szCs w:val="22"/>
                <w:lang w:val="es-CL" w:eastAsia="es-CL"/>
              </w:rPr>
              <w:tab/>
            </w:r>
            <w:r w:rsidR="00007059" w:rsidRPr="0045668A">
              <w:rPr>
                <w:rStyle w:val="Hipervnculo"/>
                <w:noProof/>
              </w:rPr>
              <w:t>Submenú: Carga</w:t>
            </w:r>
            <w:r w:rsidR="00007059">
              <w:rPr>
                <w:noProof/>
                <w:webHidden/>
              </w:rPr>
              <w:tab/>
            </w:r>
            <w:r w:rsidR="00007059">
              <w:rPr>
                <w:noProof/>
                <w:webHidden/>
              </w:rPr>
              <w:fldChar w:fldCharType="begin"/>
            </w:r>
            <w:r w:rsidR="00007059">
              <w:rPr>
                <w:noProof/>
                <w:webHidden/>
              </w:rPr>
              <w:instrText xml:space="preserve"> PAGEREF _Toc346034516 \h </w:instrText>
            </w:r>
            <w:r w:rsidR="00007059">
              <w:rPr>
                <w:noProof/>
                <w:webHidden/>
              </w:rPr>
            </w:r>
            <w:r w:rsidR="00007059">
              <w:rPr>
                <w:noProof/>
                <w:webHidden/>
              </w:rPr>
              <w:fldChar w:fldCharType="separate"/>
            </w:r>
            <w:r w:rsidR="00007059">
              <w:rPr>
                <w:noProof/>
                <w:webHidden/>
              </w:rPr>
              <w:t>42</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17" w:history="1">
            <w:r w:rsidR="00007059" w:rsidRPr="0045668A">
              <w:rPr>
                <w:rStyle w:val="Hipervnculo"/>
                <w:noProof/>
                <w:lang w:bidi="he-IL"/>
              </w:rPr>
              <w:t>9.1.1</w:t>
            </w:r>
            <w:r w:rsidR="00007059">
              <w:rPr>
                <w:rFonts w:eastAsiaTheme="minorEastAsia" w:cstheme="minorBidi"/>
                <w:iCs w:val="0"/>
                <w:noProof/>
                <w:sz w:val="22"/>
                <w:szCs w:val="22"/>
                <w:lang w:val="es-CL" w:eastAsia="es-CL"/>
              </w:rPr>
              <w:tab/>
            </w:r>
            <w:r w:rsidR="00007059" w:rsidRPr="0045668A">
              <w:rPr>
                <w:rStyle w:val="Hipervnculo"/>
                <w:noProof/>
                <w:lang w:bidi="he-IL"/>
              </w:rPr>
              <w:t>Ventana Emergente Adjuntar Archivo</w:t>
            </w:r>
            <w:r w:rsidR="00007059">
              <w:rPr>
                <w:noProof/>
                <w:webHidden/>
              </w:rPr>
              <w:tab/>
            </w:r>
            <w:r w:rsidR="00007059">
              <w:rPr>
                <w:noProof/>
                <w:webHidden/>
              </w:rPr>
              <w:fldChar w:fldCharType="begin"/>
            </w:r>
            <w:r w:rsidR="00007059">
              <w:rPr>
                <w:noProof/>
                <w:webHidden/>
              </w:rPr>
              <w:instrText xml:space="preserve"> PAGEREF _Toc346034517 \h </w:instrText>
            </w:r>
            <w:r w:rsidR="00007059">
              <w:rPr>
                <w:noProof/>
                <w:webHidden/>
              </w:rPr>
            </w:r>
            <w:r w:rsidR="00007059">
              <w:rPr>
                <w:noProof/>
                <w:webHidden/>
              </w:rPr>
              <w:fldChar w:fldCharType="separate"/>
            </w:r>
            <w:r w:rsidR="00007059">
              <w:rPr>
                <w:noProof/>
                <w:webHidden/>
              </w:rPr>
              <w:t>43</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18" w:history="1">
            <w:r w:rsidR="00007059" w:rsidRPr="0045668A">
              <w:rPr>
                <w:rStyle w:val="Hipervnculo"/>
                <w:noProof/>
                <w:lang w:bidi="he-IL"/>
              </w:rPr>
              <w:t>9.1.2</w:t>
            </w:r>
            <w:r w:rsidR="00007059">
              <w:rPr>
                <w:rFonts w:eastAsiaTheme="minorEastAsia" w:cstheme="minorBidi"/>
                <w:iCs w:val="0"/>
                <w:noProof/>
                <w:sz w:val="22"/>
                <w:szCs w:val="22"/>
                <w:lang w:val="es-CL" w:eastAsia="es-CL"/>
              </w:rPr>
              <w:tab/>
            </w:r>
            <w:r w:rsidR="00007059" w:rsidRPr="0045668A">
              <w:rPr>
                <w:rStyle w:val="Hipervnculo"/>
                <w:noProof/>
                <w:lang w:bidi="he-IL"/>
              </w:rPr>
              <w:t>Ventana Emergente Firma Encargado de Reclamos</w:t>
            </w:r>
            <w:r w:rsidR="00007059">
              <w:rPr>
                <w:noProof/>
                <w:webHidden/>
              </w:rPr>
              <w:tab/>
            </w:r>
            <w:r w:rsidR="00007059">
              <w:rPr>
                <w:noProof/>
                <w:webHidden/>
              </w:rPr>
              <w:fldChar w:fldCharType="begin"/>
            </w:r>
            <w:r w:rsidR="00007059">
              <w:rPr>
                <w:noProof/>
                <w:webHidden/>
              </w:rPr>
              <w:instrText xml:space="preserve"> PAGEREF _Toc346034518 \h </w:instrText>
            </w:r>
            <w:r w:rsidR="00007059">
              <w:rPr>
                <w:noProof/>
                <w:webHidden/>
              </w:rPr>
            </w:r>
            <w:r w:rsidR="00007059">
              <w:rPr>
                <w:noProof/>
                <w:webHidden/>
              </w:rPr>
              <w:fldChar w:fldCharType="separate"/>
            </w:r>
            <w:r w:rsidR="00007059">
              <w:rPr>
                <w:noProof/>
                <w:webHidden/>
              </w:rPr>
              <w:t>45</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19" w:history="1">
            <w:r w:rsidR="00007059" w:rsidRPr="0045668A">
              <w:rPr>
                <w:rStyle w:val="Hipervnculo"/>
                <w:noProof/>
                <w:lang w:bidi="he-IL"/>
              </w:rPr>
              <w:t>9.1.3</w:t>
            </w:r>
            <w:r w:rsidR="00007059">
              <w:rPr>
                <w:rFonts w:eastAsiaTheme="minorEastAsia" w:cstheme="minorBidi"/>
                <w:iCs w:val="0"/>
                <w:noProof/>
                <w:sz w:val="22"/>
                <w:szCs w:val="22"/>
                <w:lang w:val="es-CL" w:eastAsia="es-CL"/>
              </w:rPr>
              <w:tab/>
            </w:r>
            <w:r w:rsidR="00007059" w:rsidRPr="0045668A">
              <w:rPr>
                <w:rStyle w:val="Hipervnculo"/>
                <w:noProof/>
                <w:lang w:bidi="he-IL"/>
              </w:rPr>
              <w:t>Pantalla Ver Errores</w:t>
            </w:r>
            <w:r w:rsidR="00007059">
              <w:rPr>
                <w:noProof/>
                <w:webHidden/>
              </w:rPr>
              <w:tab/>
            </w:r>
            <w:r w:rsidR="00007059">
              <w:rPr>
                <w:noProof/>
                <w:webHidden/>
              </w:rPr>
              <w:fldChar w:fldCharType="begin"/>
            </w:r>
            <w:r w:rsidR="00007059">
              <w:rPr>
                <w:noProof/>
                <w:webHidden/>
              </w:rPr>
              <w:instrText xml:space="preserve"> PAGEREF _Toc346034519 \h </w:instrText>
            </w:r>
            <w:r w:rsidR="00007059">
              <w:rPr>
                <w:noProof/>
                <w:webHidden/>
              </w:rPr>
            </w:r>
            <w:r w:rsidR="00007059">
              <w:rPr>
                <w:noProof/>
                <w:webHidden/>
              </w:rPr>
              <w:fldChar w:fldCharType="separate"/>
            </w:r>
            <w:r w:rsidR="00007059">
              <w:rPr>
                <w:noProof/>
                <w:webHidden/>
              </w:rPr>
              <w:t>48</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20" w:history="1">
            <w:r w:rsidR="00007059" w:rsidRPr="0045668A">
              <w:rPr>
                <w:rStyle w:val="Hipervnculo"/>
                <w:noProof/>
                <w:lang w:bidi="he-IL"/>
              </w:rPr>
              <w:t>9.1.4</w:t>
            </w:r>
            <w:r w:rsidR="00007059">
              <w:rPr>
                <w:rFonts w:eastAsiaTheme="minorEastAsia" w:cstheme="minorBidi"/>
                <w:iCs w:val="0"/>
                <w:noProof/>
                <w:sz w:val="22"/>
                <w:szCs w:val="22"/>
                <w:lang w:val="es-CL" w:eastAsia="es-CL"/>
              </w:rPr>
              <w:tab/>
            </w:r>
            <w:r w:rsidR="00007059" w:rsidRPr="0045668A">
              <w:rPr>
                <w:rStyle w:val="Hipervnculo"/>
                <w:noProof/>
                <w:lang w:bidi="he-IL"/>
              </w:rPr>
              <w:t>Pantalla Ver Información</w:t>
            </w:r>
            <w:r w:rsidR="00007059">
              <w:rPr>
                <w:noProof/>
                <w:webHidden/>
              </w:rPr>
              <w:tab/>
            </w:r>
            <w:r w:rsidR="00007059">
              <w:rPr>
                <w:noProof/>
                <w:webHidden/>
              </w:rPr>
              <w:fldChar w:fldCharType="begin"/>
            </w:r>
            <w:r w:rsidR="00007059">
              <w:rPr>
                <w:noProof/>
                <w:webHidden/>
              </w:rPr>
              <w:instrText xml:space="preserve"> PAGEREF _Toc346034520 \h </w:instrText>
            </w:r>
            <w:r w:rsidR="00007059">
              <w:rPr>
                <w:noProof/>
                <w:webHidden/>
              </w:rPr>
            </w:r>
            <w:r w:rsidR="00007059">
              <w:rPr>
                <w:noProof/>
                <w:webHidden/>
              </w:rPr>
              <w:fldChar w:fldCharType="separate"/>
            </w:r>
            <w:r w:rsidR="00007059">
              <w:rPr>
                <w:noProof/>
                <w:webHidden/>
              </w:rPr>
              <w:t>49</w:t>
            </w:r>
            <w:r w:rsidR="00007059">
              <w:rPr>
                <w:noProof/>
                <w:webHidden/>
              </w:rPr>
              <w:fldChar w:fldCharType="end"/>
            </w:r>
          </w:hyperlink>
        </w:p>
        <w:p w:rsidR="00007059" w:rsidRDefault="00E50852">
          <w:pPr>
            <w:pStyle w:val="TDC3"/>
            <w:tabs>
              <w:tab w:val="left" w:pos="1100"/>
              <w:tab w:val="right" w:leader="dot" w:pos="8828"/>
            </w:tabs>
            <w:rPr>
              <w:rFonts w:eastAsiaTheme="minorEastAsia" w:cstheme="minorBidi"/>
              <w:iCs w:val="0"/>
              <w:noProof/>
              <w:sz w:val="22"/>
              <w:szCs w:val="22"/>
              <w:lang w:val="es-CL" w:eastAsia="es-CL"/>
            </w:rPr>
          </w:pPr>
          <w:hyperlink w:anchor="_Toc346034521" w:history="1">
            <w:r w:rsidR="00007059" w:rsidRPr="0045668A">
              <w:rPr>
                <w:rStyle w:val="Hipervnculo"/>
                <w:noProof/>
                <w:lang w:bidi="he-IL"/>
              </w:rPr>
              <w:t>9.1.5</w:t>
            </w:r>
            <w:r w:rsidR="00007059">
              <w:rPr>
                <w:rFonts w:eastAsiaTheme="minorEastAsia" w:cstheme="minorBidi"/>
                <w:iCs w:val="0"/>
                <w:noProof/>
                <w:sz w:val="22"/>
                <w:szCs w:val="22"/>
                <w:lang w:val="es-CL" w:eastAsia="es-CL"/>
              </w:rPr>
              <w:tab/>
            </w:r>
            <w:r w:rsidR="00007059" w:rsidRPr="0045668A">
              <w:rPr>
                <w:rStyle w:val="Hipervnculo"/>
                <w:noProof/>
                <w:lang w:bidi="he-IL"/>
              </w:rPr>
              <w:t>Pantalla  Ver Bitácora</w:t>
            </w:r>
            <w:r w:rsidR="00007059">
              <w:rPr>
                <w:noProof/>
                <w:webHidden/>
              </w:rPr>
              <w:tab/>
            </w:r>
            <w:r w:rsidR="00007059">
              <w:rPr>
                <w:noProof/>
                <w:webHidden/>
              </w:rPr>
              <w:fldChar w:fldCharType="begin"/>
            </w:r>
            <w:r w:rsidR="00007059">
              <w:rPr>
                <w:noProof/>
                <w:webHidden/>
              </w:rPr>
              <w:instrText xml:space="preserve"> PAGEREF _Toc346034521 \h </w:instrText>
            </w:r>
            <w:r w:rsidR="00007059">
              <w:rPr>
                <w:noProof/>
                <w:webHidden/>
              </w:rPr>
            </w:r>
            <w:r w:rsidR="00007059">
              <w:rPr>
                <w:noProof/>
                <w:webHidden/>
              </w:rPr>
              <w:fldChar w:fldCharType="separate"/>
            </w:r>
            <w:r w:rsidR="00007059">
              <w:rPr>
                <w:noProof/>
                <w:webHidden/>
              </w:rPr>
              <w:t>50</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22" w:history="1">
            <w:r w:rsidR="00007059" w:rsidRPr="0045668A">
              <w:rPr>
                <w:rStyle w:val="Hipervnculo"/>
                <w:noProof/>
              </w:rPr>
              <w:t>9.2</w:t>
            </w:r>
            <w:r w:rsidR="00007059">
              <w:rPr>
                <w:rFonts w:eastAsiaTheme="minorEastAsia" w:cstheme="minorBidi"/>
                <w:caps w:val="0"/>
                <w:noProof/>
                <w:szCs w:val="22"/>
                <w:lang w:val="es-CL" w:eastAsia="es-CL"/>
              </w:rPr>
              <w:tab/>
            </w:r>
            <w:r w:rsidR="00007059" w:rsidRPr="0045668A">
              <w:rPr>
                <w:rStyle w:val="Hipervnculo"/>
                <w:noProof/>
              </w:rPr>
              <w:t>Submenú: Ver Reportes</w:t>
            </w:r>
            <w:r w:rsidR="00007059">
              <w:rPr>
                <w:noProof/>
                <w:webHidden/>
              </w:rPr>
              <w:tab/>
            </w:r>
            <w:r w:rsidR="00007059">
              <w:rPr>
                <w:noProof/>
                <w:webHidden/>
              </w:rPr>
              <w:fldChar w:fldCharType="begin"/>
            </w:r>
            <w:r w:rsidR="00007059">
              <w:rPr>
                <w:noProof/>
                <w:webHidden/>
              </w:rPr>
              <w:instrText xml:space="preserve"> PAGEREF _Toc346034522 \h </w:instrText>
            </w:r>
            <w:r w:rsidR="00007059">
              <w:rPr>
                <w:noProof/>
                <w:webHidden/>
              </w:rPr>
            </w:r>
            <w:r w:rsidR="00007059">
              <w:rPr>
                <w:noProof/>
                <w:webHidden/>
              </w:rPr>
              <w:fldChar w:fldCharType="separate"/>
            </w:r>
            <w:r w:rsidR="00007059">
              <w:rPr>
                <w:noProof/>
                <w:webHidden/>
              </w:rPr>
              <w:t>52</w:t>
            </w:r>
            <w:r w:rsidR="00007059">
              <w:rPr>
                <w:noProof/>
                <w:webHidden/>
              </w:rPr>
              <w:fldChar w:fldCharType="end"/>
            </w:r>
          </w:hyperlink>
        </w:p>
        <w:p w:rsidR="00007059" w:rsidRDefault="00E50852">
          <w:pPr>
            <w:pStyle w:val="TDC1"/>
            <w:tabs>
              <w:tab w:val="left" w:pos="660"/>
              <w:tab w:val="right" w:leader="dot" w:pos="8828"/>
            </w:tabs>
            <w:rPr>
              <w:rFonts w:eastAsiaTheme="minorEastAsia" w:cstheme="minorBidi"/>
              <w:b w:val="0"/>
              <w:bCs w:val="0"/>
              <w:caps w:val="0"/>
              <w:noProof/>
              <w:szCs w:val="22"/>
              <w:lang w:val="es-CL" w:eastAsia="es-CL"/>
            </w:rPr>
          </w:pPr>
          <w:hyperlink w:anchor="_Toc346034523" w:history="1">
            <w:r w:rsidR="00007059" w:rsidRPr="0045668A">
              <w:rPr>
                <w:rStyle w:val="Hipervnculo"/>
                <w:noProof/>
              </w:rPr>
              <w:t>10</w:t>
            </w:r>
            <w:r w:rsidR="00007059">
              <w:rPr>
                <w:rFonts w:eastAsiaTheme="minorEastAsia" w:cstheme="minorBidi"/>
                <w:b w:val="0"/>
                <w:bCs w:val="0"/>
                <w:caps w:val="0"/>
                <w:noProof/>
                <w:szCs w:val="22"/>
                <w:lang w:val="es-CL" w:eastAsia="es-CL"/>
              </w:rPr>
              <w:tab/>
            </w:r>
            <w:r w:rsidR="00007059" w:rsidRPr="0045668A">
              <w:rPr>
                <w:rStyle w:val="Hipervnculo"/>
                <w:noProof/>
              </w:rPr>
              <w:t>Menú: Información de Personal</w:t>
            </w:r>
            <w:r w:rsidR="00007059">
              <w:rPr>
                <w:noProof/>
                <w:webHidden/>
              </w:rPr>
              <w:tab/>
            </w:r>
            <w:r w:rsidR="00007059">
              <w:rPr>
                <w:noProof/>
                <w:webHidden/>
              </w:rPr>
              <w:fldChar w:fldCharType="begin"/>
            </w:r>
            <w:r w:rsidR="00007059">
              <w:rPr>
                <w:noProof/>
                <w:webHidden/>
              </w:rPr>
              <w:instrText xml:space="preserve"> PAGEREF _Toc346034523 \h </w:instrText>
            </w:r>
            <w:r w:rsidR="00007059">
              <w:rPr>
                <w:noProof/>
                <w:webHidden/>
              </w:rPr>
            </w:r>
            <w:r w:rsidR="00007059">
              <w:rPr>
                <w:noProof/>
                <w:webHidden/>
              </w:rPr>
              <w:fldChar w:fldCharType="separate"/>
            </w:r>
            <w:r w:rsidR="00007059">
              <w:rPr>
                <w:noProof/>
                <w:webHidden/>
              </w:rPr>
              <w:t>53</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24" w:history="1">
            <w:r w:rsidR="00007059" w:rsidRPr="0045668A">
              <w:rPr>
                <w:rStyle w:val="Hipervnculo"/>
                <w:noProof/>
              </w:rPr>
              <w:t>10.1</w:t>
            </w:r>
            <w:r w:rsidR="00007059">
              <w:rPr>
                <w:rFonts w:eastAsiaTheme="minorEastAsia" w:cstheme="minorBidi"/>
                <w:caps w:val="0"/>
                <w:noProof/>
                <w:szCs w:val="22"/>
                <w:lang w:val="es-CL" w:eastAsia="es-CL"/>
              </w:rPr>
              <w:tab/>
            </w:r>
            <w:r w:rsidR="00007059" w:rsidRPr="0045668A">
              <w:rPr>
                <w:rStyle w:val="Hipervnculo"/>
                <w:noProof/>
              </w:rPr>
              <w:t>Submenú Ver Reportes</w:t>
            </w:r>
            <w:r w:rsidR="00007059">
              <w:rPr>
                <w:noProof/>
                <w:webHidden/>
              </w:rPr>
              <w:tab/>
            </w:r>
            <w:r w:rsidR="00007059">
              <w:rPr>
                <w:noProof/>
                <w:webHidden/>
              </w:rPr>
              <w:fldChar w:fldCharType="begin"/>
            </w:r>
            <w:r w:rsidR="00007059">
              <w:rPr>
                <w:noProof/>
                <w:webHidden/>
              </w:rPr>
              <w:instrText xml:space="preserve"> PAGEREF _Toc346034524 \h </w:instrText>
            </w:r>
            <w:r w:rsidR="00007059">
              <w:rPr>
                <w:noProof/>
                <w:webHidden/>
              </w:rPr>
            </w:r>
            <w:r w:rsidR="00007059">
              <w:rPr>
                <w:noProof/>
                <w:webHidden/>
              </w:rPr>
              <w:fldChar w:fldCharType="separate"/>
            </w:r>
            <w:r w:rsidR="00007059">
              <w:rPr>
                <w:noProof/>
                <w:webHidden/>
              </w:rPr>
              <w:t>53</w:t>
            </w:r>
            <w:r w:rsidR="00007059">
              <w:rPr>
                <w:noProof/>
                <w:webHidden/>
              </w:rPr>
              <w:fldChar w:fldCharType="end"/>
            </w:r>
          </w:hyperlink>
        </w:p>
        <w:p w:rsidR="00007059" w:rsidRDefault="00E50852">
          <w:pPr>
            <w:pStyle w:val="TDC1"/>
            <w:tabs>
              <w:tab w:val="left" w:pos="660"/>
              <w:tab w:val="right" w:leader="dot" w:pos="8828"/>
            </w:tabs>
            <w:rPr>
              <w:rFonts w:eastAsiaTheme="minorEastAsia" w:cstheme="minorBidi"/>
              <w:b w:val="0"/>
              <w:bCs w:val="0"/>
              <w:caps w:val="0"/>
              <w:noProof/>
              <w:szCs w:val="22"/>
              <w:lang w:val="es-CL" w:eastAsia="es-CL"/>
            </w:rPr>
          </w:pPr>
          <w:hyperlink w:anchor="_Toc346034525" w:history="1">
            <w:r w:rsidR="00007059" w:rsidRPr="0045668A">
              <w:rPr>
                <w:rStyle w:val="Hipervnculo"/>
                <w:noProof/>
              </w:rPr>
              <w:t>11</w:t>
            </w:r>
            <w:r w:rsidR="00007059">
              <w:rPr>
                <w:rFonts w:eastAsiaTheme="minorEastAsia" w:cstheme="minorBidi"/>
                <w:b w:val="0"/>
                <w:bCs w:val="0"/>
                <w:caps w:val="0"/>
                <w:noProof/>
                <w:szCs w:val="22"/>
                <w:lang w:val="es-CL" w:eastAsia="es-CL"/>
              </w:rPr>
              <w:tab/>
            </w:r>
            <w:r w:rsidR="00007059" w:rsidRPr="0045668A">
              <w:rPr>
                <w:rStyle w:val="Hipervnculo"/>
                <w:noProof/>
              </w:rPr>
              <w:t>ANEXOS</w:t>
            </w:r>
            <w:r w:rsidR="00007059">
              <w:rPr>
                <w:noProof/>
                <w:webHidden/>
              </w:rPr>
              <w:tab/>
            </w:r>
            <w:r w:rsidR="00007059">
              <w:rPr>
                <w:noProof/>
                <w:webHidden/>
              </w:rPr>
              <w:fldChar w:fldCharType="begin"/>
            </w:r>
            <w:r w:rsidR="00007059">
              <w:rPr>
                <w:noProof/>
                <w:webHidden/>
              </w:rPr>
              <w:instrText xml:space="preserve"> PAGEREF _Toc346034525 \h </w:instrText>
            </w:r>
            <w:r w:rsidR="00007059">
              <w:rPr>
                <w:noProof/>
                <w:webHidden/>
              </w:rPr>
            </w:r>
            <w:r w:rsidR="00007059">
              <w:rPr>
                <w:noProof/>
                <w:webHidden/>
              </w:rPr>
              <w:fldChar w:fldCharType="separate"/>
            </w:r>
            <w:r w:rsidR="00007059">
              <w:rPr>
                <w:noProof/>
                <w:webHidden/>
              </w:rPr>
              <w:t>54</w:t>
            </w:r>
            <w:r w:rsidR="00007059">
              <w:rPr>
                <w:noProof/>
                <w:webHidden/>
              </w:rPr>
              <w:fldChar w:fldCharType="end"/>
            </w:r>
          </w:hyperlink>
        </w:p>
        <w:p w:rsidR="00007059" w:rsidRDefault="00E50852">
          <w:pPr>
            <w:pStyle w:val="TDC2"/>
            <w:tabs>
              <w:tab w:val="left" w:pos="880"/>
              <w:tab w:val="right" w:leader="dot" w:pos="8828"/>
            </w:tabs>
            <w:rPr>
              <w:rFonts w:eastAsiaTheme="minorEastAsia" w:cstheme="minorBidi"/>
              <w:caps w:val="0"/>
              <w:noProof/>
              <w:szCs w:val="22"/>
              <w:lang w:val="es-CL" w:eastAsia="es-CL"/>
            </w:rPr>
          </w:pPr>
          <w:hyperlink w:anchor="_Toc346034526" w:history="1">
            <w:r w:rsidR="00007059" w:rsidRPr="0045668A">
              <w:rPr>
                <w:rStyle w:val="Hipervnculo"/>
                <w:noProof/>
              </w:rPr>
              <w:t>11.1</w:t>
            </w:r>
            <w:r w:rsidR="00007059">
              <w:rPr>
                <w:rFonts w:eastAsiaTheme="minorEastAsia" w:cstheme="minorBidi"/>
                <w:caps w:val="0"/>
                <w:noProof/>
                <w:szCs w:val="22"/>
                <w:lang w:val="es-CL" w:eastAsia="es-CL"/>
              </w:rPr>
              <w:tab/>
            </w:r>
            <w:r w:rsidR="00007059" w:rsidRPr="0045668A">
              <w:rPr>
                <w:rStyle w:val="Hipervnculo"/>
                <w:noProof/>
              </w:rPr>
              <w:t>Diccionario de datos XML</w:t>
            </w:r>
            <w:r w:rsidR="00007059">
              <w:rPr>
                <w:noProof/>
                <w:webHidden/>
              </w:rPr>
              <w:tab/>
            </w:r>
            <w:r w:rsidR="00007059">
              <w:rPr>
                <w:noProof/>
                <w:webHidden/>
              </w:rPr>
              <w:fldChar w:fldCharType="begin"/>
            </w:r>
            <w:r w:rsidR="00007059">
              <w:rPr>
                <w:noProof/>
                <w:webHidden/>
              </w:rPr>
              <w:instrText xml:space="preserve"> PAGEREF _Toc346034526 \h </w:instrText>
            </w:r>
            <w:r w:rsidR="00007059">
              <w:rPr>
                <w:noProof/>
                <w:webHidden/>
              </w:rPr>
            </w:r>
            <w:r w:rsidR="00007059">
              <w:rPr>
                <w:noProof/>
                <w:webHidden/>
              </w:rPr>
              <w:fldChar w:fldCharType="separate"/>
            </w:r>
            <w:r w:rsidR="00007059">
              <w:rPr>
                <w:noProof/>
                <w:webHidden/>
              </w:rPr>
              <w:t>54</w:t>
            </w:r>
            <w:r w:rsidR="00007059">
              <w:rPr>
                <w:noProof/>
                <w:webHidden/>
              </w:rPr>
              <w:fldChar w:fldCharType="end"/>
            </w:r>
          </w:hyperlink>
        </w:p>
        <w:p w:rsidR="00691BB7" w:rsidRDefault="002D4CE9" w:rsidP="00745D79">
          <w:pPr>
            <w:rPr>
              <w:noProof/>
            </w:rPr>
          </w:pPr>
          <w:r>
            <w:rPr>
              <w:rFonts w:cstheme="minorHAnsi"/>
              <w:sz w:val="20"/>
              <w:szCs w:val="20"/>
            </w:rPr>
            <w:fldChar w:fldCharType="end"/>
          </w:r>
        </w:p>
      </w:sdtContent>
    </w:sdt>
    <w:p w:rsidR="000A4DCE" w:rsidRPr="000A4DCE" w:rsidRDefault="000A4DCE" w:rsidP="00745D79">
      <w:pPr>
        <w:sectPr w:rsidR="000A4DCE" w:rsidRPr="000A4DCE" w:rsidSect="00387E6A">
          <w:headerReference w:type="even" r:id="rId9"/>
          <w:headerReference w:type="default" r:id="rId10"/>
          <w:footerReference w:type="even" r:id="rId11"/>
          <w:footerReference w:type="default" r:id="rId12"/>
          <w:headerReference w:type="first" r:id="rId13"/>
          <w:footerReference w:type="first" r:id="rId14"/>
          <w:type w:val="continuous"/>
          <w:pgSz w:w="12240" w:h="15840"/>
          <w:pgMar w:top="1977" w:right="1701" w:bottom="1797" w:left="1701" w:header="1191" w:footer="794" w:gutter="0"/>
          <w:cols w:space="720"/>
          <w:docGrid w:linePitch="360"/>
        </w:sectPr>
      </w:pPr>
    </w:p>
    <w:p w:rsidR="00F41353" w:rsidRDefault="00F41353">
      <w:pPr>
        <w:suppressAutoHyphens w:val="0"/>
        <w:spacing w:after="0"/>
        <w:jc w:val="left"/>
        <w:rPr>
          <w:lang w:val="es-CL"/>
        </w:rPr>
      </w:pPr>
      <w:r>
        <w:rPr>
          <w:lang w:val="es-CL"/>
        </w:rPr>
        <w:lastRenderedPageBreak/>
        <w:br w:type="page"/>
      </w:r>
    </w:p>
    <w:p w:rsidR="00882B13" w:rsidRDefault="00882B13" w:rsidP="00882B13">
      <w:pPr>
        <w:tabs>
          <w:tab w:val="left" w:pos="3255"/>
        </w:tabs>
        <w:rPr>
          <w:lang w:val="es-CL"/>
        </w:rPr>
      </w:pPr>
      <w:r>
        <w:rPr>
          <w:lang w:val="es-CL"/>
        </w:rPr>
        <w:lastRenderedPageBreak/>
        <w:tab/>
      </w:r>
    </w:p>
    <w:p w:rsidR="008379A0" w:rsidRPr="00653147" w:rsidRDefault="0070598F" w:rsidP="00745D79">
      <w:pPr>
        <w:rPr>
          <w:rFonts w:cs="Tahoma"/>
          <w:b/>
          <w:bCs/>
          <w:caps/>
          <w:sz w:val="32"/>
          <w:szCs w:val="32"/>
          <w:lang w:val="es-CL"/>
        </w:rPr>
      </w:pPr>
      <w:r>
        <w:rPr>
          <w:rFonts w:cs="Tahoma"/>
          <w:b/>
          <w:bCs/>
          <w:caps/>
          <w:sz w:val="32"/>
          <w:szCs w:val="32"/>
          <w:lang w:val="es-CL"/>
        </w:rPr>
        <w:t>Contenido de Tablas</w:t>
      </w:r>
      <w:r w:rsidR="008379A0" w:rsidRPr="00653147">
        <w:rPr>
          <w:rFonts w:cs="Tahoma"/>
          <w:b/>
          <w:bCs/>
          <w:caps/>
          <w:sz w:val="32"/>
          <w:szCs w:val="32"/>
          <w:lang w:val="es-CL"/>
        </w:rPr>
        <w:t xml:space="preserve"> y figuras</w:t>
      </w:r>
    </w:p>
    <w:p w:rsidR="00D640CD" w:rsidRDefault="008379A0">
      <w:pPr>
        <w:pStyle w:val="Tabladeilustraciones"/>
        <w:tabs>
          <w:tab w:val="right" w:leader="dot" w:pos="8828"/>
        </w:tabs>
        <w:rPr>
          <w:rFonts w:eastAsiaTheme="minorEastAsia" w:cstheme="minorBidi"/>
          <w:noProof/>
          <w:lang w:val="es-CL" w:eastAsia="es-CL"/>
        </w:rPr>
      </w:pPr>
      <w:r>
        <w:rPr>
          <w:lang w:val="es-CL"/>
        </w:rPr>
        <w:fldChar w:fldCharType="begin"/>
      </w:r>
      <w:r>
        <w:rPr>
          <w:lang w:val="es-CL"/>
        </w:rPr>
        <w:instrText xml:space="preserve"> TOC \h \z \t "Ilustration" \c "Ilustración" </w:instrText>
      </w:r>
      <w:r>
        <w:rPr>
          <w:lang w:val="es-CL"/>
        </w:rPr>
        <w:fldChar w:fldCharType="separate"/>
      </w:r>
      <w:hyperlink w:anchor="_Toc332189004" w:history="1">
        <w:r w:rsidR="00D640CD" w:rsidRPr="003D7915">
          <w:rPr>
            <w:rStyle w:val="Hipervnculo"/>
            <w:noProof/>
          </w:rPr>
          <w:t>Tabla 1.2 Descripción de los capítulos del documento</w:t>
        </w:r>
        <w:r w:rsidR="00D640CD">
          <w:rPr>
            <w:noProof/>
            <w:webHidden/>
          </w:rPr>
          <w:tab/>
        </w:r>
        <w:r w:rsidR="00D640CD">
          <w:rPr>
            <w:noProof/>
            <w:webHidden/>
          </w:rPr>
          <w:fldChar w:fldCharType="begin"/>
        </w:r>
        <w:r w:rsidR="00D640CD">
          <w:rPr>
            <w:noProof/>
            <w:webHidden/>
          </w:rPr>
          <w:instrText xml:space="preserve"> PAGEREF _Toc332189004 \h </w:instrText>
        </w:r>
        <w:r w:rsidR="00D640CD">
          <w:rPr>
            <w:noProof/>
            <w:webHidden/>
          </w:rPr>
        </w:r>
        <w:r w:rsidR="00D640CD">
          <w:rPr>
            <w:noProof/>
            <w:webHidden/>
          </w:rPr>
          <w:fldChar w:fldCharType="separate"/>
        </w:r>
        <w:r w:rsidR="00D640CD">
          <w:rPr>
            <w:noProof/>
            <w:webHidden/>
          </w:rPr>
          <w:t>7</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05" w:history="1">
        <w:r w:rsidR="00D640CD" w:rsidRPr="003D7915">
          <w:rPr>
            <w:rStyle w:val="Hipervnculo"/>
            <w:noProof/>
          </w:rPr>
          <w:t>Figura 2.2.2 Diagrama de la solución general.</w:t>
        </w:r>
        <w:r w:rsidR="00D640CD">
          <w:rPr>
            <w:noProof/>
            <w:webHidden/>
          </w:rPr>
          <w:tab/>
        </w:r>
        <w:r w:rsidR="00D640CD">
          <w:rPr>
            <w:noProof/>
            <w:webHidden/>
          </w:rPr>
          <w:fldChar w:fldCharType="begin"/>
        </w:r>
        <w:r w:rsidR="00D640CD">
          <w:rPr>
            <w:noProof/>
            <w:webHidden/>
          </w:rPr>
          <w:instrText xml:space="preserve"> PAGEREF _Toc332189005 \h </w:instrText>
        </w:r>
        <w:r w:rsidR="00D640CD">
          <w:rPr>
            <w:noProof/>
            <w:webHidden/>
          </w:rPr>
        </w:r>
        <w:r w:rsidR="00D640CD">
          <w:rPr>
            <w:noProof/>
            <w:webHidden/>
          </w:rPr>
          <w:fldChar w:fldCharType="separate"/>
        </w:r>
        <w:r w:rsidR="00D640CD">
          <w:rPr>
            <w:noProof/>
            <w:webHidden/>
          </w:rPr>
          <w:t>9</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06" w:history="1">
        <w:r w:rsidR="00D640CD" w:rsidRPr="003D7915">
          <w:rPr>
            <w:rStyle w:val="Hipervnculo"/>
            <w:noProof/>
          </w:rPr>
          <w:t>Figura 2.2.2.1 Diagrama de la solución general de la componente Casinos.</w:t>
        </w:r>
        <w:r w:rsidR="00D640CD">
          <w:rPr>
            <w:noProof/>
            <w:webHidden/>
          </w:rPr>
          <w:tab/>
        </w:r>
        <w:r w:rsidR="00D640CD">
          <w:rPr>
            <w:noProof/>
            <w:webHidden/>
          </w:rPr>
          <w:fldChar w:fldCharType="begin"/>
        </w:r>
        <w:r w:rsidR="00D640CD">
          <w:rPr>
            <w:noProof/>
            <w:webHidden/>
          </w:rPr>
          <w:instrText xml:space="preserve"> PAGEREF _Toc332189006 \h </w:instrText>
        </w:r>
        <w:r w:rsidR="00D640CD">
          <w:rPr>
            <w:noProof/>
            <w:webHidden/>
          </w:rPr>
        </w:r>
        <w:r w:rsidR="00D640CD">
          <w:rPr>
            <w:noProof/>
            <w:webHidden/>
          </w:rPr>
          <w:fldChar w:fldCharType="separate"/>
        </w:r>
        <w:r w:rsidR="00D640CD">
          <w:rPr>
            <w:noProof/>
            <w:webHidden/>
          </w:rPr>
          <w:t>10</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07" w:history="1">
        <w:r w:rsidR="00D640CD" w:rsidRPr="003D7915">
          <w:rPr>
            <w:rStyle w:val="Hipervnculo"/>
            <w:noProof/>
          </w:rPr>
          <w:t>Figura 2.2.3.2.1 Diagrama descriptivo de carga de información operacional.</w:t>
        </w:r>
        <w:r w:rsidR="00D640CD">
          <w:rPr>
            <w:noProof/>
            <w:webHidden/>
          </w:rPr>
          <w:tab/>
        </w:r>
        <w:r w:rsidR="00D640CD">
          <w:rPr>
            <w:noProof/>
            <w:webHidden/>
          </w:rPr>
          <w:fldChar w:fldCharType="begin"/>
        </w:r>
        <w:r w:rsidR="00D640CD">
          <w:rPr>
            <w:noProof/>
            <w:webHidden/>
          </w:rPr>
          <w:instrText xml:space="preserve"> PAGEREF _Toc332189007 \h </w:instrText>
        </w:r>
        <w:r w:rsidR="00D640CD">
          <w:rPr>
            <w:noProof/>
            <w:webHidden/>
          </w:rPr>
        </w:r>
        <w:r w:rsidR="00D640CD">
          <w:rPr>
            <w:noProof/>
            <w:webHidden/>
          </w:rPr>
          <w:fldChar w:fldCharType="separate"/>
        </w:r>
        <w:r w:rsidR="00D640CD">
          <w:rPr>
            <w:noProof/>
            <w:webHidden/>
          </w:rPr>
          <w:t>11</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08" w:history="1">
        <w:r w:rsidR="00D640CD" w:rsidRPr="003D7915">
          <w:rPr>
            <w:rStyle w:val="Hipervnculo"/>
            <w:noProof/>
          </w:rPr>
          <w:t>Figura 3.2.1 Diagrama de estados y acciones de información operacional (proceso mensual)</w:t>
        </w:r>
        <w:r w:rsidR="00D640CD">
          <w:rPr>
            <w:noProof/>
            <w:webHidden/>
          </w:rPr>
          <w:tab/>
        </w:r>
        <w:r w:rsidR="00D640CD">
          <w:rPr>
            <w:noProof/>
            <w:webHidden/>
          </w:rPr>
          <w:fldChar w:fldCharType="begin"/>
        </w:r>
        <w:r w:rsidR="00D640CD">
          <w:rPr>
            <w:noProof/>
            <w:webHidden/>
          </w:rPr>
          <w:instrText xml:space="preserve"> PAGEREF _Toc332189008 \h </w:instrText>
        </w:r>
        <w:r w:rsidR="00D640CD">
          <w:rPr>
            <w:noProof/>
            <w:webHidden/>
          </w:rPr>
        </w:r>
        <w:r w:rsidR="00D640CD">
          <w:rPr>
            <w:noProof/>
            <w:webHidden/>
          </w:rPr>
          <w:fldChar w:fldCharType="separate"/>
        </w:r>
        <w:r w:rsidR="00D640CD">
          <w:rPr>
            <w:noProof/>
            <w:webHidden/>
          </w:rPr>
          <w:t>13</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09" w:history="1">
        <w:r w:rsidR="00D640CD" w:rsidRPr="003D7915">
          <w:rPr>
            <w:rStyle w:val="Hipervnculo"/>
            <w:noProof/>
          </w:rPr>
          <w:t>Figura 3.2.2 Diagrama de estados y acciones de la carga de archivos de información operacional</w:t>
        </w:r>
        <w:r w:rsidR="00D640CD">
          <w:rPr>
            <w:noProof/>
            <w:webHidden/>
          </w:rPr>
          <w:tab/>
        </w:r>
        <w:r w:rsidR="00D640CD">
          <w:rPr>
            <w:noProof/>
            <w:webHidden/>
          </w:rPr>
          <w:fldChar w:fldCharType="begin"/>
        </w:r>
        <w:r w:rsidR="00D640CD">
          <w:rPr>
            <w:noProof/>
            <w:webHidden/>
          </w:rPr>
          <w:instrText xml:space="preserve"> PAGEREF _Toc332189009 \h </w:instrText>
        </w:r>
        <w:r w:rsidR="00D640CD">
          <w:rPr>
            <w:noProof/>
            <w:webHidden/>
          </w:rPr>
        </w:r>
        <w:r w:rsidR="00D640CD">
          <w:rPr>
            <w:noProof/>
            <w:webHidden/>
          </w:rPr>
          <w:fldChar w:fldCharType="separate"/>
        </w:r>
        <w:r w:rsidR="00D640CD">
          <w:rPr>
            <w:noProof/>
            <w:webHidden/>
          </w:rPr>
          <w:t>14</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0" w:history="1">
        <w:r w:rsidR="00D640CD" w:rsidRPr="003D7915">
          <w:rPr>
            <w:rStyle w:val="Hipervnculo"/>
            <w:noProof/>
          </w:rPr>
          <w:t>Figura 3.2.3 Diagrama de estados y acciones de información de reclamos (proceso mensual)</w:t>
        </w:r>
        <w:r w:rsidR="00D640CD">
          <w:rPr>
            <w:noProof/>
            <w:webHidden/>
          </w:rPr>
          <w:tab/>
        </w:r>
        <w:r w:rsidR="00D640CD">
          <w:rPr>
            <w:noProof/>
            <w:webHidden/>
          </w:rPr>
          <w:fldChar w:fldCharType="begin"/>
        </w:r>
        <w:r w:rsidR="00D640CD">
          <w:rPr>
            <w:noProof/>
            <w:webHidden/>
          </w:rPr>
          <w:instrText xml:space="preserve"> PAGEREF _Toc332189010 \h </w:instrText>
        </w:r>
        <w:r w:rsidR="00D640CD">
          <w:rPr>
            <w:noProof/>
            <w:webHidden/>
          </w:rPr>
        </w:r>
        <w:r w:rsidR="00D640CD">
          <w:rPr>
            <w:noProof/>
            <w:webHidden/>
          </w:rPr>
          <w:fldChar w:fldCharType="separate"/>
        </w:r>
        <w:r w:rsidR="00D640CD">
          <w:rPr>
            <w:noProof/>
            <w:webHidden/>
          </w:rPr>
          <w:t>15</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1" w:history="1">
        <w:r w:rsidR="00D640CD" w:rsidRPr="003D7915">
          <w:rPr>
            <w:rStyle w:val="Hipervnculo"/>
            <w:noProof/>
          </w:rPr>
          <w:t>Figura 3.2.4 Diagrama de estados y acciones de la carga de archivos de reclamos</w:t>
        </w:r>
        <w:r w:rsidR="00D640CD">
          <w:rPr>
            <w:noProof/>
            <w:webHidden/>
          </w:rPr>
          <w:tab/>
        </w:r>
        <w:r w:rsidR="00D640CD">
          <w:rPr>
            <w:noProof/>
            <w:webHidden/>
          </w:rPr>
          <w:fldChar w:fldCharType="begin"/>
        </w:r>
        <w:r w:rsidR="00D640CD">
          <w:rPr>
            <w:noProof/>
            <w:webHidden/>
          </w:rPr>
          <w:instrText xml:space="preserve"> PAGEREF _Toc332189011 \h </w:instrText>
        </w:r>
        <w:r w:rsidR="00D640CD">
          <w:rPr>
            <w:noProof/>
            <w:webHidden/>
          </w:rPr>
        </w:r>
        <w:r w:rsidR="00D640CD">
          <w:rPr>
            <w:noProof/>
            <w:webHidden/>
          </w:rPr>
          <w:fldChar w:fldCharType="separate"/>
        </w:r>
        <w:r w:rsidR="00D640CD">
          <w:rPr>
            <w:noProof/>
            <w:webHidden/>
          </w:rPr>
          <w:t>16</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2" w:history="1">
        <w:r w:rsidR="00D640CD" w:rsidRPr="003D7915">
          <w:rPr>
            <w:rStyle w:val="Hipervnculo"/>
            <w:noProof/>
          </w:rPr>
          <w:t>Figura 4.1 Mapa de navegación de la componente de Casinos</w:t>
        </w:r>
        <w:r w:rsidR="00D640CD">
          <w:rPr>
            <w:noProof/>
            <w:webHidden/>
          </w:rPr>
          <w:tab/>
        </w:r>
        <w:r w:rsidR="00D640CD">
          <w:rPr>
            <w:noProof/>
            <w:webHidden/>
          </w:rPr>
          <w:fldChar w:fldCharType="begin"/>
        </w:r>
        <w:r w:rsidR="00D640CD">
          <w:rPr>
            <w:noProof/>
            <w:webHidden/>
          </w:rPr>
          <w:instrText xml:space="preserve"> PAGEREF _Toc332189012 \h </w:instrText>
        </w:r>
        <w:r w:rsidR="00D640CD">
          <w:rPr>
            <w:noProof/>
            <w:webHidden/>
          </w:rPr>
        </w:r>
        <w:r w:rsidR="00D640CD">
          <w:rPr>
            <w:noProof/>
            <w:webHidden/>
          </w:rPr>
          <w:fldChar w:fldCharType="separate"/>
        </w:r>
        <w:r w:rsidR="00D640CD">
          <w:rPr>
            <w:noProof/>
            <w:webHidden/>
          </w:rPr>
          <w:t>17</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3" w:history="1">
        <w:r w:rsidR="00D640CD" w:rsidRPr="003D7915">
          <w:rPr>
            <w:rStyle w:val="Hipervnculo"/>
            <w:noProof/>
          </w:rPr>
          <w:t>Figura 5.1.1 Pantalla general del sistema</w:t>
        </w:r>
        <w:r w:rsidR="00D640CD">
          <w:rPr>
            <w:noProof/>
            <w:webHidden/>
          </w:rPr>
          <w:tab/>
        </w:r>
        <w:r w:rsidR="00D640CD">
          <w:rPr>
            <w:noProof/>
            <w:webHidden/>
          </w:rPr>
          <w:fldChar w:fldCharType="begin"/>
        </w:r>
        <w:r w:rsidR="00D640CD">
          <w:rPr>
            <w:noProof/>
            <w:webHidden/>
          </w:rPr>
          <w:instrText xml:space="preserve"> PAGEREF _Toc332189013 \h </w:instrText>
        </w:r>
        <w:r w:rsidR="00D640CD">
          <w:rPr>
            <w:noProof/>
            <w:webHidden/>
          </w:rPr>
        </w:r>
        <w:r w:rsidR="00D640CD">
          <w:rPr>
            <w:noProof/>
            <w:webHidden/>
          </w:rPr>
          <w:fldChar w:fldCharType="separate"/>
        </w:r>
        <w:r w:rsidR="00D640CD">
          <w:rPr>
            <w:noProof/>
            <w:webHidden/>
          </w:rPr>
          <w:t>18</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4" w:history="1">
        <w:r w:rsidR="00D640CD" w:rsidRPr="003D7915">
          <w:rPr>
            <w:rStyle w:val="Hipervnculo"/>
            <w:noProof/>
          </w:rPr>
          <w:t>Figura N° 7.1 Pantalla de ingreso a la aplicación</w:t>
        </w:r>
        <w:r w:rsidR="00D640CD">
          <w:rPr>
            <w:noProof/>
            <w:webHidden/>
          </w:rPr>
          <w:tab/>
        </w:r>
        <w:r w:rsidR="00D640CD">
          <w:rPr>
            <w:noProof/>
            <w:webHidden/>
          </w:rPr>
          <w:fldChar w:fldCharType="begin"/>
        </w:r>
        <w:r w:rsidR="00D640CD">
          <w:rPr>
            <w:noProof/>
            <w:webHidden/>
          </w:rPr>
          <w:instrText xml:space="preserve"> PAGEREF _Toc332189014 \h </w:instrText>
        </w:r>
        <w:r w:rsidR="00D640CD">
          <w:rPr>
            <w:noProof/>
            <w:webHidden/>
          </w:rPr>
        </w:r>
        <w:r w:rsidR="00D640CD">
          <w:rPr>
            <w:noProof/>
            <w:webHidden/>
          </w:rPr>
          <w:fldChar w:fldCharType="separate"/>
        </w:r>
        <w:r w:rsidR="00D640CD">
          <w:rPr>
            <w:noProof/>
            <w:webHidden/>
          </w:rPr>
          <w:t>22</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5" w:history="1">
        <w:r w:rsidR="00D640CD" w:rsidRPr="003D7915">
          <w:rPr>
            <w:rStyle w:val="Hipervnculo"/>
            <w:noProof/>
          </w:rPr>
          <w:t>Figura 7.1.1  Pantalla de olvido de clave</w:t>
        </w:r>
        <w:r w:rsidR="00D640CD">
          <w:rPr>
            <w:noProof/>
            <w:webHidden/>
          </w:rPr>
          <w:tab/>
        </w:r>
        <w:r w:rsidR="00D640CD">
          <w:rPr>
            <w:noProof/>
            <w:webHidden/>
          </w:rPr>
          <w:fldChar w:fldCharType="begin"/>
        </w:r>
        <w:r w:rsidR="00D640CD">
          <w:rPr>
            <w:noProof/>
            <w:webHidden/>
          </w:rPr>
          <w:instrText xml:space="preserve"> PAGEREF _Toc332189015 \h </w:instrText>
        </w:r>
        <w:r w:rsidR="00D640CD">
          <w:rPr>
            <w:noProof/>
            <w:webHidden/>
          </w:rPr>
        </w:r>
        <w:r w:rsidR="00D640CD">
          <w:rPr>
            <w:noProof/>
            <w:webHidden/>
          </w:rPr>
          <w:fldChar w:fldCharType="separate"/>
        </w:r>
        <w:r w:rsidR="00D640CD">
          <w:rPr>
            <w:noProof/>
            <w:webHidden/>
          </w:rPr>
          <w:t>23</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6" w:history="1">
        <w:r w:rsidR="00D640CD" w:rsidRPr="003D7915">
          <w:rPr>
            <w:rStyle w:val="Hipervnculo"/>
            <w:noProof/>
          </w:rPr>
          <w:t>Figura 7.2.1  Pantalla de cambio de clave</w:t>
        </w:r>
        <w:r w:rsidR="00D640CD">
          <w:rPr>
            <w:noProof/>
            <w:webHidden/>
          </w:rPr>
          <w:tab/>
        </w:r>
        <w:r w:rsidR="00D640CD">
          <w:rPr>
            <w:noProof/>
            <w:webHidden/>
          </w:rPr>
          <w:fldChar w:fldCharType="begin"/>
        </w:r>
        <w:r w:rsidR="00D640CD">
          <w:rPr>
            <w:noProof/>
            <w:webHidden/>
          </w:rPr>
          <w:instrText xml:space="preserve"> PAGEREF _Toc332189016 \h </w:instrText>
        </w:r>
        <w:r w:rsidR="00D640CD">
          <w:rPr>
            <w:noProof/>
            <w:webHidden/>
          </w:rPr>
        </w:r>
        <w:r w:rsidR="00D640CD">
          <w:rPr>
            <w:noProof/>
            <w:webHidden/>
          </w:rPr>
          <w:fldChar w:fldCharType="separate"/>
        </w:r>
        <w:r w:rsidR="00D640CD">
          <w:rPr>
            <w:noProof/>
            <w:webHidden/>
          </w:rPr>
          <w:t>25</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7" w:history="1">
        <w:r w:rsidR="00D640CD" w:rsidRPr="003D7915">
          <w:rPr>
            <w:rStyle w:val="Hipervnculo"/>
            <w:noProof/>
          </w:rPr>
          <w:t>Figura 8.1 Carga de Información Operacional</w:t>
        </w:r>
        <w:r w:rsidR="00D640CD">
          <w:rPr>
            <w:noProof/>
            <w:webHidden/>
          </w:rPr>
          <w:tab/>
        </w:r>
        <w:r w:rsidR="00D640CD">
          <w:rPr>
            <w:noProof/>
            <w:webHidden/>
          </w:rPr>
          <w:fldChar w:fldCharType="begin"/>
        </w:r>
        <w:r w:rsidR="00D640CD">
          <w:rPr>
            <w:noProof/>
            <w:webHidden/>
          </w:rPr>
          <w:instrText xml:space="preserve"> PAGEREF _Toc332189017 \h </w:instrText>
        </w:r>
        <w:r w:rsidR="00D640CD">
          <w:rPr>
            <w:noProof/>
            <w:webHidden/>
          </w:rPr>
        </w:r>
        <w:r w:rsidR="00D640CD">
          <w:rPr>
            <w:noProof/>
            <w:webHidden/>
          </w:rPr>
          <w:fldChar w:fldCharType="separate"/>
        </w:r>
        <w:r w:rsidR="00D640CD">
          <w:rPr>
            <w:noProof/>
            <w:webHidden/>
          </w:rPr>
          <w:t>27</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8" w:history="1">
        <w:r w:rsidR="00D640CD" w:rsidRPr="003D7915">
          <w:rPr>
            <w:rStyle w:val="Hipervnculo"/>
            <w:noProof/>
          </w:rPr>
          <w:t>Figura 8.1.1  Pantalla de adjuntar archivo</w:t>
        </w:r>
        <w:r w:rsidR="00D640CD">
          <w:rPr>
            <w:noProof/>
            <w:webHidden/>
          </w:rPr>
          <w:tab/>
        </w:r>
        <w:r w:rsidR="00D640CD">
          <w:rPr>
            <w:noProof/>
            <w:webHidden/>
          </w:rPr>
          <w:fldChar w:fldCharType="begin"/>
        </w:r>
        <w:r w:rsidR="00D640CD">
          <w:rPr>
            <w:noProof/>
            <w:webHidden/>
          </w:rPr>
          <w:instrText xml:space="preserve"> PAGEREF _Toc332189018 \h </w:instrText>
        </w:r>
        <w:r w:rsidR="00D640CD">
          <w:rPr>
            <w:noProof/>
            <w:webHidden/>
          </w:rPr>
        </w:r>
        <w:r w:rsidR="00D640CD">
          <w:rPr>
            <w:noProof/>
            <w:webHidden/>
          </w:rPr>
          <w:fldChar w:fldCharType="separate"/>
        </w:r>
        <w:r w:rsidR="00D640CD">
          <w:rPr>
            <w:noProof/>
            <w:webHidden/>
          </w:rPr>
          <w:t>28</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19" w:history="1">
        <w:r w:rsidR="00D640CD" w:rsidRPr="003D7915">
          <w:rPr>
            <w:rStyle w:val="Hipervnculo"/>
            <w:noProof/>
          </w:rPr>
          <w:t>Figura 8.1.4.1 Ventana emergente Firma Electrónica Avanzada (FEA)</w:t>
        </w:r>
        <w:r w:rsidR="00D640CD">
          <w:rPr>
            <w:noProof/>
            <w:webHidden/>
          </w:rPr>
          <w:tab/>
        </w:r>
        <w:r w:rsidR="00D640CD">
          <w:rPr>
            <w:noProof/>
            <w:webHidden/>
          </w:rPr>
          <w:fldChar w:fldCharType="begin"/>
        </w:r>
        <w:r w:rsidR="00D640CD">
          <w:rPr>
            <w:noProof/>
            <w:webHidden/>
          </w:rPr>
          <w:instrText xml:space="preserve"> PAGEREF _Toc332189019 \h </w:instrText>
        </w:r>
        <w:r w:rsidR="00D640CD">
          <w:rPr>
            <w:noProof/>
            <w:webHidden/>
          </w:rPr>
        </w:r>
        <w:r w:rsidR="00D640CD">
          <w:rPr>
            <w:noProof/>
            <w:webHidden/>
          </w:rPr>
          <w:fldChar w:fldCharType="separate"/>
        </w:r>
        <w:r w:rsidR="00D640CD">
          <w:rPr>
            <w:noProof/>
            <w:webHidden/>
          </w:rPr>
          <w:t>31</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0" w:history="1">
        <w:r w:rsidR="00D640CD" w:rsidRPr="003D7915">
          <w:rPr>
            <w:rStyle w:val="Hipervnculo"/>
            <w:noProof/>
          </w:rPr>
          <w:t>Figura 8.1.4.2  Ventana emergente de ingreso de password (FEA)</w:t>
        </w:r>
        <w:r w:rsidR="00D640CD">
          <w:rPr>
            <w:noProof/>
            <w:webHidden/>
          </w:rPr>
          <w:tab/>
        </w:r>
        <w:r w:rsidR="00D640CD">
          <w:rPr>
            <w:noProof/>
            <w:webHidden/>
          </w:rPr>
          <w:fldChar w:fldCharType="begin"/>
        </w:r>
        <w:r w:rsidR="00D640CD">
          <w:rPr>
            <w:noProof/>
            <w:webHidden/>
          </w:rPr>
          <w:instrText xml:space="preserve"> PAGEREF _Toc332189020 \h </w:instrText>
        </w:r>
        <w:r w:rsidR="00D640CD">
          <w:rPr>
            <w:noProof/>
            <w:webHidden/>
          </w:rPr>
        </w:r>
        <w:r w:rsidR="00D640CD">
          <w:rPr>
            <w:noProof/>
            <w:webHidden/>
          </w:rPr>
          <w:fldChar w:fldCharType="separate"/>
        </w:r>
        <w:r w:rsidR="00D640CD">
          <w:rPr>
            <w:noProof/>
            <w:webHidden/>
          </w:rPr>
          <w:t>32</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1" w:history="1">
        <w:r w:rsidR="00D640CD" w:rsidRPr="003D7915">
          <w:rPr>
            <w:rStyle w:val="Hipervnculo"/>
            <w:noProof/>
          </w:rPr>
          <w:t>Figura 8.1.4.3 Ventana emergente status de FEA</w:t>
        </w:r>
        <w:r w:rsidR="00D640CD">
          <w:rPr>
            <w:noProof/>
            <w:webHidden/>
          </w:rPr>
          <w:tab/>
        </w:r>
        <w:r w:rsidR="00D640CD">
          <w:rPr>
            <w:noProof/>
            <w:webHidden/>
          </w:rPr>
          <w:fldChar w:fldCharType="begin"/>
        </w:r>
        <w:r w:rsidR="00D640CD">
          <w:rPr>
            <w:noProof/>
            <w:webHidden/>
          </w:rPr>
          <w:instrText xml:space="preserve"> PAGEREF _Toc332189021 \h </w:instrText>
        </w:r>
        <w:r w:rsidR="00D640CD">
          <w:rPr>
            <w:noProof/>
            <w:webHidden/>
          </w:rPr>
        </w:r>
        <w:r w:rsidR="00D640CD">
          <w:rPr>
            <w:noProof/>
            <w:webHidden/>
          </w:rPr>
          <w:fldChar w:fldCharType="separate"/>
        </w:r>
        <w:r w:rsidR="00D640CD">
          <w:rPr>
            <w:noProof/>
            <w:webHidden/>
          </w:rPr>
          <w:t>33</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2" w:history="1">
        <w:r w:rsidR="00D640CD" w:rsidRPr="003D7915">
          <w:rPr>
            <w:rStyle w:val="Hipervnculo"/>
            <w:noProof/>
          </w:rPr>
          <w:t>Figura 8.1.4.4 Ventana Emergente Error Cuando Token no Corresponde a FEA</w:t>
        </w:r>
        <w:r w:rsidR="00D640CD">
          <w:rPr>
            <w:noProof/>
            <w:webHidden/>
          </w:rPr>
          <w:tab/>
        </w:r>
        <w:r w:rsidR="00D640CD">
          <w:rPr>
            <w:noProof/>
            <w:webHidden/>
          </w:rPr>
          <w:fldChar w:fldCharType="begin"/>
        </w:r>
        <w:r w:rsidR="00D640CD">
          <w:rPr>
            <w:noProof/>
            <w:webHidden/>
          </w:rPr>
          <w:instrText xml:space="preserve"> PAGEREF _Toc332189022 \h </w:instrText>
        </w:r>
        <w:r w:rsidR="00D640CD">
          <w:rPr>
            <w:noProof/>
            <w:webHidden/>
          </w:rPr>
        </w:r>
        <w:r w:rsidR="00D640CD">
          <w:rPr>
            <w:noProof/>
            <w:webHidden/>
          </w:rPr>
          <w:fldChar w:fldCharType="separate"/>
        </w:r>
        <w:r w:rsidR="00D640CD">
          <w:rPr>
            <w:noProof/>
            <w:webHidden/>
          </w:rPr>
          <w:t>33</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3" w:history="1">
        <w:r w:rsidR="00D640CD" w:rsidRPr="003D7915">
          <w:rPr>
            <w:rStyle w:val="Hipervnculo"/>
            <w:noProof/>
          </w:rPr>
          <w:t>Figura 8.1.5 Pantalla ver errores de carga.</w:t>
        </w:r>
        <w:r w:rsidR="00D640CD">
          <w:rPr>
            <w:noProof/>
            <w:webHidden/>
          </w:rPr>
          <w:tab/>
        </w:r>
        <w:r w:rsidR="00D640CD">
          <w:rPr>
            <w:noProof/>
            <w:webHidden/>
          </w:rPr>
          <w:fldChar w:fldCharType="begin"/>
        </w:r>
        <w:r w:rsidR="00D640CD">
          <w:rPr>
            <w:noProof/>
            <w:webHidden/>
          </w:rPr>
          <w:instrText xml:space="preserve"> PAGEREF _Toc332189023 \h </w:instrText>
        </w:r>
        <w:r w:rsidR="00D640CD">
          <w:rPr>
            <w:noProof/>
            <w:webHidden/>
          </w:rPr>
        </w:r>
        <w:r w:rsidR="00D640CD">
          <w:rPr>
            <w:noProof/>
            <w:webHidden/>
          </w:rPr>
          <w:fldChar w:fldCharType="separate"/>
        </w:r>
        <w:r w:rsidR="00D640CD">
          <w:rPr>
            <w:noProof/>
            <w:webHidden/>
          </w:rPr>
          <w:t>34</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4" w:history="1">
        <w:r w:rsidR="00D640CD" w:rsidRPr="003D7915">
          <w:rPr>
            <w:rStyle w:val="Hipervnculo"/>
            <w:noProof/>
            <w:lang w:eastAsia="he-IL" w:bidi="he-IL"/>
          </w:rPr>
          <w:t>Figura 8.1.7  Pantalla ver bitácora</w:t>
        </w:r>
        <w:r w:rsidR="00D640CD">
          <w:rPr>
            <w:noProof/>
            <w:webHidden/>
          </w:rPr>
          <w:tab/>
        </w:r>
        <w:r w:rsidR="00D640CD">
          <w:rPr>
            <w:noProof/>
            <w:webHidden/>
          </w:rPr>
          <w:fldChar w:fldCharType="begin"/>
        </w:r>
        <w:r w:rsidR="00D640CD">
          <w:rPr>
            <w:noProof/>
            <w:webHidden/>
          </w:rPr>
          <w:instrText xml:space="preserve"> PAGEREF _Toc332189024 \h </w:instrText>
        </w:r>
        <w:r w:rsidR="00D640CD">
          <w:rPr>
            <w:noProof/>
            <w:webHidden/>
          </w:rPr>
        </w:r>
        <w:r w:rsidR="00D640CD">
          <w:rPr>
            <w:noProof/>
            <w:webHidden/>
          </w:rPr>
          <w:fldChar w:fldCharType="separate"/>
        </w:r>
        <w:r w:rsidR="00D640CD">
          <w:rPr>
            <w:noProof/>
            <w:webHidden/>
          </w:rPr>
          <w:t>36</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5" w:history="1">
        <w:r w:rsidR="00D640CD" w:rsidRPr="003D7915">
          <w:rPr>
            <w:rStyle w:val="Hipervnculo"/>
            <w:noProof/>
            <w:lang w:eastAsia="he-IL" w:bidi="he-IL"/>
          </w:rPr>
          <w:t>Figura 8.2 Pantalla de reportes de información operacional</w:t>
        </w:r>
        <w:r w:rsidR="00D640CD">
          <w:rPr>
            <w:noProof/>
            <w:webHidden/>
          </w:rPr>
          <w:tab/>
        </w:r>
        <w:r w:rsidR="00D640CD">
          <w:rPr>
            <w:noProof/>
            <w:webHidden/>
          </w:rPr>
          <w:fldChar w:fldCharType="begin"/>
        </w:r>
        <w:r w:rsidR="00D640CD">
          <w:rPr>
            <w:noProof/>
            <w:webHidden/>
          </w:rPr>
          <w:instrText xml:space="preserve"> PAGEREF _Toc332189025 \h </w:instrText>
        </w:r>
        <w:r w:rsidR="00D640CD">
          <w:rPr>
            <w:noProof/>
            <w:webHidden/>
          </w:rPr>
        </w:r>
        <w:r w:rsidR="00D640CD">
          <w:rPr>
            <w:noProof/>
            <w:webHidden/>
          </w:rPr>
          <w:fldChar w:fldCharType="separate"/>
        </w:r>
        <w:r w:rsidR="00D640CD">
          <w:rPr>
            <w:noProof/>
            <w:webHidden/>
          </w:rPr>
          <w:t>38</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6" w:history="1">
        <w:r w:rsidR="00D640CD" w:rsidRPr="003D7915">
          <w:rPr>
            <w:rStyle w:val="Hipervnculo"/>
            <w:noProof/>
          </w:rPr>
          <w:t>Figura 8.3 Pantalla de información histórica</w:t>
        </w:r>
        <w:r w:rsidR="00D640CD">
          <w:rPr>
            <w:noProof/>
            <w:webHidden/>
          </w:rPr>
          <w:tab/>
        </w:r>
        <w:r w:rsidR="00D640CD">
          <w:rPr>
            <w:noProof/>
            <w:webHidden/>
          </w:rPr>
          <w:fldChar w:fldCharType="begin"/>
        </w:r>
        <w:r w:rsidR="00D640CD">
          <w:rPr>
            <w:noProof/>
            <w:webHidden/>
          </w:rPr>
          <w:instrText xml:space="preserve"> PAGEREF _Toc332189026 \h </w:instrText>
        </w:r>
        <w:r w:rsidR="00D640CD">
          <w:rPr>
            <w:noProof/>
            <w:webHidden/>
          </w:rPr>
        </w:r>
        <w:r w:rsidR="00D640CD">
          <w:rPr>
            <w:noProof/>
            <w:webHidden/>
          </w:rPr>
          <w:fldChar w:fldCharType="separate"/>
        </w:r>
        <w:r w:rsidR="00D640CD">
          <w:rPr>
            <w:noProof/>
            <w:webHidden/>
          </w:rPr>
          <w:t>39</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7" w:history="1">
        <w:r w:rsidR="00D640CD" w:rsidRPr="003D7915">
          <w:rPr>
            <w:rStyle w:val="Hipervnculo"/>
            <w:noProof/>
          </w:rPr>
          <w:t>Figura 8.3.1  Pantalla ver información</w:t>
        </w:r>
        <w:r w:rsidR="00D640CD">
          <w:rPr>
            <w:noProof/>
            <w:webHidden/>
          </w:rPr>
          <w:tab/>
        </w:r>
        <w:r w:rsidR="00D640CD">
          <w:rPr>
            <w:noProof/>
            <w:webHidden/>
          </w:rPr>
          <w:fldChar w:fldCharType="begin"/>
        </w:r>
        <w:r w:rsidR="00D640CD">
          <w:rPr>
            <w:noProof/>
            <w:webHidden/>
          </w:rPr>
          <w:instrText xml:space="preserve"> PAGEREF _Toc332189027 \h </w:instrText>
        </w:r>
        <w:r w:rsidR="00D640CD">
          <w:rPr>
            <w:noProof/>
            <w:webHidden/>
          </w:rPr>
        </w:r>
        <w:r w:rsidR="00D640CD">
          <w:rPr>
            <w:noProof/>
            <w:webHidden/>
          </w:rPr>
          <w:fldChar w:fldCharType="separate"/>
        </w:r>
        <w:r w:rsidR="00D640CD">
          <w:rPr>
            <w:noProof/>
            <w:webHidden/>
          </w:rPr>
          <w:t>40</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8" w:history="1">
        <w:r w:rsidR="00D640CD" w:rsidRPr="003D7915">
          <w:rPr>
            <w:rStyle w:val="Hipervnculo"/>
            <w:noProof/>
            <w:lang w:eastAsia="he-IL" w:bidi="he-IL"/>
          </w:rPr>
          <w:t>Figura 8.3.2.1  Pantalla ver bitácora</w:t>
        </w:r>
        <w:r w:rsidR="00D640CD">
          <w:rPr>
            <w:noProof/>
            <w:webHidden/>
          </w:rPr>
          <w:tab/>
        </w:r>
        <w:r w:rsidR="00D640CD">
          <w:rPr>
            <w:noProof/>
            <w:webHidden/>
          </w:rPr>
          <w:fldChar w:fldCharType="begin"/>
        </w:r>
        <w:r w:rsidR="00D640CD">
          <w:rPr>
            <w:noProof/>
            <w:webHidden/>
          </w:rPr>
          <w:instrText xml:space="preserve"> PAGEREF _Toc332189028 \h </w:instrText>
        </w:r>
        <w:r w:rsidR="00D640CD">
          <w:rPr>
            <w:noProof/>
            <w:webHidden/>
          </w:rPr>
        </w:r>
        <w:r w:rsidR="00D640CD">
          <w:rPr>
            <w:noProof/>
            <w:webHidden/>
          </w:rPr>
          <w:fldChar w:fldCharType="separate"/>
        </w:r>
        <w:r w:rsidR="00D640CD">
          <w:rPr>
            <w:noProof/>
            <w:webHidden/>
          </w:rPr>
          <w:t>41</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29" w:history="1">
        <w:r w:rsidR="00D640CD" w:rsidRPr="003D7915">
          <w:rPr>
            <w:rStyle w:val="Hipervnculo"/>
            <w:noProof/>
            <w:lang w:eastAsia="he-IL" w:bidi="he-IL"/>
          </w:rPr>
          <w:t xml:space="preserve">Figura 9.1 </w:t>
        </w:r>
        <w:r w:rsidR="00D640CD" w:rsidRPr="003D7915">
          <w:rPr>
            <w:rStyle w:val="Hipervnculo"/>
            <w:noProof/>
          </w:rPr>
          <w:t>Pantalla carga información de reclamos</w:t>
        </w:r>
        <w:r w:rsidR="00D640CD">
          <w:rPr>
            <w:noProof/>
            <w:webHidden/>
          </w:rPr>
          <w:tab/>
        </w:r>
        <w:r w:rsidR="00D640CD">
          <w:rPr>
            <w:noProof/>
            <w:webHidden/>
          </w:rPr>
          <w:fldChar w:fldCharType="begin"/>
        </w:r>
        <w:r w:rsidR="00D640CD">
          <w:rPr>
            <w:noProof/>
            <w:webHidden/>
          </w:rPr>
          <w:instrText xml:space="preserve"> PAGEREF _Toc332189029 \h </w:instrText>
        </w:r>
        <w:r w:rsidR="00D640CD">
          <w:rPr>
            <w:noProof/>
            <w:webHidden/>
          </w:rPr>
        </w:r>
        <w:r w:rsidR="00D640CD">
          <w:rPr>
            <w:noProof/>
            <w:webHidden/>
          </w:rPr>
          <w:fldChar w:fldCharType="separate"/>
        </w:r>
        <w:r w:rsidR="00D640CD">
          <w:rPr>
            <w:noProof/>
            <w:webHidden/>
          </w:rPr>
          <w:t>43</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0" w:history="1">
        <w:r w:rsidR="00D640CD" w:rsidRPr="003D7915">
          <w:rPr>
            <w:rStyle w:val="Hipervnculo"/>
            <w:noProof/>
          </w:rPr>
          <w:t>Figura 9.1.1  Pantalla Adjuntar archivo</w:t>
        </w:r>
        <w:r w:rsidR="00D640CD">
          <w:rPr>
            <w:noProof/>
            <w:webHidden/>
          </w:rPr>
          <w:tab/>
        </w:r>
        <w:r w:rsidR="00D640CD">
          <w:rPr>
            <w:noProof/>
            <w:webHidden/>
          </w:rPr>
          <w:fldChar w:fldCharType="begin"/>
        </w:r>
        <w:r w:rsidR="00D640CD">
          <w:rPr>
            <w:noProof/>
            <w:webHidden/>
          </w:rPr>
          <w:instrText xml:space="preserve"> PAGEREF _Toc332189030 \h </w:instrText>
        </w:r>
        <w:r w:rsidR="00D640CD">
          <w:rPr>
            <w:noProof/>
            <w:webHidden/>
          </w:rPr>
        </w:r>
        <w:r w:rsidR="00D640CD">
          <w:rPr>
            <w:noProof/>
            <w:webHidden/>
          </w:rPr>
          <w:fldChar w:fldCharType="separate"/>
        </w:r>
        <w:r w:rsidR="00D640CD">
          <w:rPr>
            <w:noProof/>
            <w:webHidden/>
          </w:rPr>
          <w:t>44</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1" w:history="1">
        <w:r w:rsidR="00D640CD" w:rsidRPr="003D7915">
          <w:rPr>
            <w:rStyle w:val="Hipervnculo"/>
            <w:noProof/>
          </w:rPr>
          <w:t>Figura 9.1.2.1 Ventana emergente Firma Electrónica Avanzada (FEA)</w:t>
        </w:r>
        <w:r w:rsidR="00D640CD">
          <w:rPr>
            <w:noProof/>
            <w:webHidden/>
          </w:rPr>
          <w:tab/>
        </w:r>
        <w:r w:rsidR="00D640CD">
          <w:rPr>
            <w:noProof/>
            <w:webHidden/>
          </w:rPr>
          <w:fldChar w:fldCharType="begin"/>
        </w:r>
        <w:r w:rsidR="00D640CD">
          <w:rPr>
            <w:noProof/>
            <w:webHidden/>
          </w:rPr>
          <w:instrText xml:space="preserve"> PAGEREF _Toc332189031 \h </w:instrText>
        </w:r>
        <w:r w:rsidR="00D640CD">
          <w:rPr>
            <w:noProof/>
            <w:webHidden/>
          </w:rPr>
        </w:r>
        <w:r w:rsidR="00D640CD">
          <w:rPr>
            <w:noProof/>
            <w:webHidden/>
          </w:rPr>
          <w:fldChar w:fldCharType="separate"/>
        </w:r>
        <w:r w:rsidR="00D640CD">
          <w:rPr>
            <w:noProof/>
            <w:webHidden/>
          </w:rPr>
          <w:t>46</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2" w:history="1">
        <w:r w:rsidR="00D640CD" w:rsidRPr="003D7915">
          <w:rPr>
            <w:rStyle w:val="Hipervnculo"/>
            <w:noProof/>
          </w:rPr>
          <w:t>Figura 9.1.2.2  Ventana emergente de ingreso de password (FEA)</w:t>
        </w:r>
        <w:r w:rsidR="00D640CD">
          <w:rPr>
            <w:noProof/>
            <w:webHidden/>
          </w:rPr>
          <w:tab/>
        </w:r>
        <w:r w:rsidR="00D640CD">
          <w:rPr>
            <w:noProof/>
            <w:webHidden/>
          </w:rPr>
          <w:fldChar w:fldCharType="begin"/>
        </w:r>
        <w:r w:rsidR="00D640CD">
          <w:rPr>
            <w:noProof/>
            <w:webHidden/>
          </w:rPr>
          <w:instrText xml:space="preserve"> PAGEREF _Toc332189032 \h </w:instrText>
        </w:r>
        <w:r w:rsidR="00D640CD">
          <w:rPr>
            <w:noProof/>
            <w:webHidden/>
          </w:rPr>
        </w:r>
        <w:r w:rsidR="00D640CD">
          <w:rPr>
            <w:noProof/>
            <w:webHidden/>
          </w:rPr>
          <w:fldChar w:fldCharType="separate"/>
        </w:r>
        <w:r w:rsidR="00D640CD">
          <w:rPr>
            <w:noProof/>
            <w:webHidden/>
          </w:rPr>
          <w:t>47</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3" w:history="1">
        <w:r w:rsidR="00D640CD" w:rsidRPr="003D7915">
          <w:rPr>
            <w:rStyle w:val="Hipervnculo"/>
            <w:noProof/>
          </w:rPr>
          <w:t>Figura 9.1.2.3 Ventana emergente status de FEA</w:t>
        </w:r>
        <w:r w:rsidR="00D640CD">
          <w:rPr>
            <w:noProof/>
            <w:webHidden/>
          </w:rPr>
          <w:tab/>
        </w:r>
        <w:r w:rsidR="00D640CD">
          <w:rPr>
            <w:noProof/>
            <w:webHidden/>
          </w:rPr>
          <w:fldChar w:fldCharType="begin"/>
        </w:r>
        <w:r w:rsidR="00D640CD">
          <w:rPr>
            <w:noProof/>
            <w:webHidden/>
          </w:rPr>
          <w:instrText xml:space="preserve"> PAGEREF _Toc332189033 \h </w:instrText>
        </w:r>
        <w:r w:rsidR="00D640CD">
          <w:rPr>
            <w:noProof/>
            <w:webHidden/>
          </w:rPr>
        </w:r>
        <w:r w:rsidR="00D640CD">
          <w:rPr>
            <w:noProof/>
            <w:webHidden/>
          </w:rPr>
          <w:fldChar w:fldCharType="separate"/>
        </w:r>
        <w:r w:rsidR="00D640CD">
          <w:rPr>
            <w:noProof/>
            <w:webHidden/>
          </w:rPr>
          <w:t>48</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4" w:history="1">
        <w:r w:rsidR="00D640CD" w:rsidRPr="003D7915">
          <w:rPr>
            <w:rStyle w:val="Hipervnculo"/>
            <w:noProof/>
          </w:rPr>
          <w:t>Figura 9.1.2.4 Ventana Emergente Error Cuando Token no Corresponde a FEA</w:t>
        </w:r>
        <w:r w:rsidR="00D640CD">
          <w:rPr>
            <w:noProof/>
            <w:webHidden/>
          </w:rPr>
          <w:tab/>
        </w:r>
        <w:r w:rsidR="00D640CD">
          <w:rPr>
            <w:noProof/>
            <w:webHidden/>
          </w:rPr>
          <w:fldChar w:fldCharType="begin"/>
        </w:r>
        <w:r w:rsidR="00D640CD">
          <w:rPr>
            <w:noProof/>
            <w:webHidden/>
          </w:rPr>
          <w:instrText xml:space="preserve"> PAGEREF _Toc332189034 \h </w:instrText>
        </w:r>
        <w:r w:rsidR="00D640CD">
          <w:rPr>
            <w:noProof/>
            <w:webHidden/>
          </w:rPr>
        </w:r>
        <w:r w:rsidR="00D640CD">
          <w:rPr>
            <w:noProof/>
            <w:webHidden/>
          </w:rPr>
          <w:fldChar w:fldCharType="separate"/>
        </w:r>
        <w:r w:rsidR="00D640CD">
          <w:rPr>
            <w:noProof/>
            <w:webHidden/>
          </w:rPr>
          <w:t>48</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5" w:history="1">
        <w:r w:rsidR="00D640CD" w:rsidRPr="003D7915">
          <w:rPr>
            <w:rStyle w:val="Hipervnculo"/>
            <w:noProof/>
          </w:rPr>
          <w:t>Figura 9.1.3 Pantalla ver errores de carga de reclamos</w:t>
        </w:r>
        <w:r w:rsidR="00D640CD">
          <w:rPr>
            <w:noProof/>
            <w:webHidden/>
          </w:rPr>
          <w:tab/>
        </w:r>
        <w:r w:rsidR="00D640CD">
          <w:rPr>
            <w:noProof/>
            <w:webHidden/>
          </w:rPr>
          <w:fldChar w:fldCharType="begin"/>
        </w:r>
        <w:r w:rsidR="00D640CD">
          <w:rPr>
            <w:noProof/>
            <w:webHidden/>
          </w:rPr>
          <w:instrText xml:space="preserve"> PAGEREF _Toc332189035 \h </w:instrText>
        </w:r>
        <w:r w:rsidR="00D640CD">
          <w:rPr>
            <w:noProof/>
            <w:webHidden/>
          </w:rPr>
        </w:r>
        <w:r w:rsidR="00D640CD">
          <w:rPr>
            <w:noProof/>
            <w:webHidden/>
          </w:rPr>
          <w:fldChar w:fldCharType="separate"/>
        </w:r>
        <w:r w:rsidR="00D640CD">
          <w:rPr>
            <w:noProof/>
            <w:webHidden/>
          </w:rPr>
          <w:t>49</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6" w:history="1">
        <w:r w:rsidR="00D640CD" w:rsidRPr="003D7915">
          <w:rPr>
            <w:rStyle w:val="Hipervnculo"/>
            <w:noProof/>
          </w:rPr>
          <w:t>Figura 9.1.4  Pantalla ver información de reclamos</w:t>
        </w:r>
        <w:r w:rsidR="00D640CD">
          <w:rPr>
            <w:noProof/>
            <w:webHidden/>
          </w:rPr>
          <w:tab/>
        </w:r>
        <w:r w:rsidR="00D640CD">
          <w:rPr>
            <w:noProof/>
            <w:webHidden/>
          </w:rPr>
          <w:fldChar w:fldCharType="begin"/>
        </w:r>
        <w:r w:rsidR="00D640CD">
          <w:rPr>
            <w:noProof/>
            <w:webHidden/>
          </w:rPr>
          <w:instrText xml:space="preserve"> PAGEREF _Toc332189036 \h </w:instrText>
        </w:r>
        <w:r w:rsidR="00D640CD">
          <w:rPr>
            <w:noProof/>
            <w:webHidden/>
          </w:rPr>
        </w:r>
        <w:r w:rsidR="00D640CD">
          <w:rPr>
            <w:noProof/>
            <w:webHidden/>
          </w:rPr>
          <w:fldChar w:fldCharType="separate"/>
        </w:r>
        <w:r w:rsidR="00D640CD">
          <w:rPr>
            <w:noProof/>
            <w:webHidden/>
          </w:rPr>
          <w:t>50</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7" w:history="1">
        <w:r w:rsidR="00D640CD" w:rsidRPr="003D7915">
          <w:rPr>
            <w:rStyle w:val="Hipervnculo"/>
            <w:noProof/>
            <w:lang w:eastAsia="he-IL" w:bidi="he-IL"/>
          </w:rPr>
          <w:t>Figura 9.1.5  Pantalla ver bitácora de reclamos.</w:t>
        </w:r>
        <w:r w:rsidR="00D640CD">
          <w:rPr>
            <w:noProof/>
            <w:webHidden/>
          </w:rPr>
          <w:tab/>
        </w:r>
        <w:r w:rsidR="00D640CD">
          <w:rPr>
            <w:noProof/>
            <w:webHidden/>
          </w:rPr>
          <w:fldChar w:fldCharType="begin"/>
        </w:r>
        <w:r w:rsidR="00D640CD">
          <w:rPr>
            <w:noProof/>
            <w:webHidden/>
          </w:rPr>
          <w:instrText xml:space="preserve"> PAGEREF _Toc332189037 \h </w:instrText>
        </w:r>
        <w:r w:rsidR="00D640CD">
          <w:rPr>
            <w:noProof/>
            <w:webHidden/>
          </w:rPr>
        </w:r>
        <w:r w:rsidR="00D640CD">
          <w:rPr>
            <w:noProof/>
            <w:webHidden/>
          </w:rPr>
          <w:fldChar w:fldCharType="separate"/>
        </w:r>
        <w:r w:rsidR="00D640CD">
          <w:rPr>
            <w:noProof/>
            <w:webHidden/>
          </w:rPr>
          <w:t>51</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8" w:history="1">
        <w:r w:rsidR="00D640CD" w:rsidRPr="003D7915">
          <w:rPr>
            <w:rStyle w:val="Hipervnculo"/>
            <w:noProof/>
            <w:lang w:eastAsia="he-IL" w:bidi="he-IL"/>
          </w:rPr>
          <w:t>Figura 9.2 Pantalla de reportes de información de reclamos.</w:t>
        </w:r>
        <w:r w:rsidR="00D640CD">
          <w:rPr>
            <w:noProof/>
            <w:webHidden/>
          </w:rPr>
          <w:tab/>
        </w:r>
        <w:r w:rsidR="00D640CD">
          <w:rPr>
            <w:noProof/>
            <w:webHidden/>
          </w:rPr>
          <w:fldChar w:fldCharType="begin"/>
        </w:r>
        <w:r w:rsidR="00D640CD">
          <w:rPr>
            <w:noProof/>
            <w:webHidden/>
          </w:rPr>
          <w:instrText xml:space="preserve"> PAGEREF _Toc332189038 \h </w:instrText>
        </w:r>
        <w:r w:rsidR="00D640CD">
          <w:rPr>
            <w:noProof/>
            <w:webHidden/>
          </w:rPr>
        </w:r>
        <w:r w:rsidR="00D640CD">
          <w:rPr>
            <w:noProof/>
            <w:webHidden/>
          </w:rPr>
          <w:fldChar w:fldCharType="separate"/>
        </w:r>
        <w:r w:rsidR="00D640CD">
          <w:rPr>
            <w:noProof/>
            <w:webHidden/>
          </w:rPr>
          <w:t>53</w:t>
        </w:r>
        <w:r w:rsidR="00D640CD">
          <w:rPr>
            <w:noProof/>
            <w:webHidden/>
          </w:rPr>
          <w:fldChar w:fldCharType="end"/>
        </w:r>
      </w:hyperlink>
    </w:p>
    <w:p w:rsidR="00D640CD" w:rsidRDefault="00E50852">
      <w:pPr>
        <w:pStyle w:val="Tabladeilustraciones"/>
        <w:tabs>
          <w:tab w:val="right" w:leader="dot" w:pos="8828"/>
        </w:tabs>
        <w:rPr>
          <w:rFonts w:eastAsiaTheme="minorEastAsia" w:cstheme="minorBidi"/>
          <w:noProof/>
          <w:lang w:val="es-CL" w:eastAsia="es-CL"/>
        </w:rPr>
      </w:pPr>
      <w:hyperlink w:anchor="_Toc332189039" w:history="1">
        <w:r w:rsidR="00D640CD" w:rsidRPr="003D7915">
          <w:rPr>
            <w:rStyle w:val="Hipervnculo"/>
            <w:noProof/>
          </w:rPr>
          <w:t>Figura 10.1 Pantalla Ver Reportes (Información de Personal)</w:t>
        </w:r>
        <w:r w:rsidR="00D640CD">
          <w:rPr>
            <w:noProof/>
            <w:webHidden/>
          </w:rPr>
          <w:tab/>
        </w:r>
        <w:r w:rsidR="00D640CD">
          <w:rPr>
            <w:noProof/>
            <w:webHidden/>
          </w:rPr>
          <w:fldChar w:fldCharType="begin"/>
        </w:r>
        <w:r w:rsidR="00D640CD">
          <w:rPr>
            <w:noProof/>
            <w:webHidden/>
          </w:rPr>
          <w:instrText xml:space="preserve"> PAGEREF _Toc332189039 \h </w:instrText>
        </w:r>
        <w:r w:rsidR="00D640CD">
          <w:rPr>
            <w:noProof/>
            <w:webHidden/>
          </w:rPr>
        </w:r>
        <w:r w:rsidR="00D640CD">
          <w:rPr>
            <w:noProof/>
            <w:webHidden/>
          </w:rPr>
          <w:fldChar w:fldCharType="separate"/>
        </w:r>
        <w:r w:rsidR="00D640CD">
          <w:rPr>
            <w:noProof/>
            <w:webHidden/>
          </w:rPr>
          <w:t>54</w:t>
        </w:r>
        <w:r w:rsidR="00D640CD">
          <w:rPr>
            <w:noProof/>
            <w:webHidden/>
          </w:rPr>
          <w:fldChar w:fldCharType="end"/>
        </w:r>
      </w:hyperlink>
    </w:p>
    <w:p w:rsidR="008379A0" w:rsidRDefault="008379A0">
      <w:pPr>
        <w:suppressAutoHyphens w:val="0"/>
        <w:spacing w:after="0"/>
        <w:jc w:val="left"/>
        <w:rPr>
          <w:lang w:val="es-CL"/>
        </w:rPr>
      </w:pPr>
      <w:r>
        <w:rPr>
          <w:lang w:val="es-CL"/>
        </w:rPr>
        <w:fldChar w:fldCharType="end"/>
      </w:r>
    </w:p>
    <w:p w:rsidR="008379A0" w:rsidRDefault="008379A0">
      <w:pPr>
        <w:suppressAutoHyphens w:val="0"/>
        <w:spacing w:after="0"/>
        <w:jc w:val="left"/>
        <w:rPr>
          <w:lang w:val="es-CL"/>
        </w:rPr>
      </w:pPr>
    </w:p>
    <w:p w:rsidR="00296676" w:rsidRDefault="00141590">
      <w:pPr>
        <w:suppressAutoHyphens w:val="0"/>
        <w:spacing w:after="0"/>
        <w:jc w:val="left"/>
        <w:rPr>
          <w:lang w:val="es-CL"/>
        </w:rPr>
      </w:pPr>
      <w:r>
        <w:rPr>
          <w:lang w:val="es-CL"/>
        </w:rPr>
        <w:br w:type="page"/>
      </w:r>
    </w:p>
    <w:p w:rsidR="00141590" w:rsidRPr="00141590" w:rsidRDefault="00141590" w:rsidP="00141590">
      <w:pPr>
        <w:pStyle w:val="Ttulo1"/>
      </w:pPr>
      <w:bookmarkStart w:id="0" w:name="_Toc346034467"/>
      <w:r w:rsidRPr="00141590">
        <w:lastRenderedPageBreak/>
        <w:t>I</w:t>
      </w:r>
      <w:r w:rsidR="002D4CE9">
        <w:t>ntroducción</w:t>
      </w:r>
      <w:bookmarkEnd w:id="0"/>
    </w:p>
    <w:p w:rsidR="00141590" w:rsidRPr="00141590" w:rsidRDefault="00141590" w:rsidP="00141590">
      <w:pPr>
        <w:pStyle w:val="Ttulo2"/>
      </w:pPr>
      <w:bookmarkStart w:id="1" w:name="_Toc346034468"/>
      <w:r w:rsidRPr="00141590">
        <w:t>Propósito del documento</w:t>
      </w:r>
      <w:bookmarkEnd w:id="1"/>
    </w:p>
    <w:p w:rsidR="00141590" w:rsidRDefault="00141590" w:rsidP="00141590">
      <w:pPr>
        <w:rPr>
          <w:lang w:val="es-CL"/>
        </w:rPr>
      </w:pPr>
      <w:r w:rsidRPr="00141590">
        <w:rPr>
          <w:lang w:val="es-CL"/>
        </w:rPr>
        <w:t xml:space="preserve">Este </w:t>
      </w:r>
      <w:r w:rsidR="007351DB">
        <w:rPr>
          <w:lang w:val="es-CL"/>
        </w:rPr>
        <w:t>documento corresponde al manual de usuario</w:t>
      </w:r>
      <w:r w:rsidRPr="00141590">
        <w:rPr>
          <w:lang w:val="es-CL"/>
        </w:rPr>
        <w:t xml:space="preserve"> del Sistema de Información Operacional de Casinos, identificado por su sigla SIOC. El propósit</w:t>
      </w:r>
      <w:r w:rsidR="00265B4B">
        <w:rPr>
          <w:lang w:val="es-CL"/>
        </w:rPr>
        <w:t xml:space="preserve">o es presentar </w:t>
      </w:r>
      <w:r w:rsidR="007351DB">
        <w:rPr>
          <w:lang w:val="es-CL"/>
        </w:rPr>
        <w:t>las componentes funcionales que utilizan los usuarios del sistema</w:t>
      </w:r>
      <w:r w:rsidR="00782DEC">
        <w:rPr>
          <w:lang w:val="es-CL"/>
        </w:rPr>
        <w:t xml:space="preserve"> correspondiente al aplicativo de Casinos</w:t>
      </w:r>
      <w:r>
        <w:rPr>
          <w:lang w:val="es-CL"/>
        </w:rPr>
        <w:t xml:space="preserve">. </w:t>
      </w:r>
    </w:p>
    <w:p w:rsidR="00141590" w:rsidRPr="00141590" w:rsidRDefault="00141590" w:rsidP="00141590">
      <w:pPr>
        <w:rPr>
          <w:lang w:val="es-CL"/>
        </w:rPr>
      </w:pPr>
    </w:p>
    <w:p w:rsidR="00141590" w:rsidRPr="00141590" w:rsidRDefault="00141590" w:rsidP="00141590">
      <w:pPr>
        <w:pStyle w:val="Ttulo2"/>
      </w:pPr>
      <w:bookmarkStart w:id="2" w:name="_Toc346034469"/>
      <w:r w:rsidRPr="00141590">
        <w:t>Contenido del documento</w:t>
      </w:r>
      <w:bookmarkEnd w:id="2"/>
    </w:p>
    <w:p w:rsidR="00141590" w:rsidRDefault="00141590" w:rsidP="00141590">
      <w:pPr>
        <w:rPr>
          <w:lang w:val="es-CL"/>
        </w:rPr>
      </w:pPr>
      <w:r w:rsidRPr="00141590">
        <w:rPr>
          <w:lang w:val="es-CL"/>
        </w:rPr>
        <w:t>Los diferentes capítulos que componen este documento son los descritos a continuación.</w:t>
      </w:r>
    </w:p>
    <w:p w:rsidR="00141590" w:rsidRPr="00141590" w:rsidRDefault="00141590" w:rsidP="00141590">
      <w:pPr>
        <w:rPr>
          <w:lang w:val="es-CL"/>
        </w:rPr>
      </w:pPr>
    </w:p>
    <w:tbl>
      <w:tblPr>
        <w:tblStyle w:val="Cuadrculaclara-nfasis11"/>
        <w:tblW w:w="0" w:type="auto"/>
        <w:tblLook w:val="0480" w:firstRow="0" w:lastRow="0" w:firstColumn="1" w:lastColumn="0" w:noHBand="0" w:noVBand="1"/>
      </w:tblPr>
      <w:tblGrid>
        <w:gridCol w:w="2235"/>
        <w:gridCol w:w="6743"/>
      </w:tblGrid>
      <w:tr w:rsidR="00141590" w:rsidRPr="00141590" w:rsidTr="003E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141590" w:rsidP="00BD1F55">
            <w:pPr>
              <w:rPr>
                <w:b w:val="0"/>
              </w:rPr>
            </w:pPr>
            <w:r w:rsidRPr="00141590">
              <w:t>Capítulo 1</w:t>
            </w:r>
          </w:p>
        </w:tc>
        <w:tc>
          <w:tcPr>
            <w:tcW w:w="6743" w:type="dxa"/>
          </w:tcPr>
          <w:p w:rsidR="00141590" w:rsidRPr="003E32E7" w:rsidRDefault="00141590" w:rsidP="00BD1F55">
            <w:pPr>
              <w:cnfStyle w:val="000000100000" w:firstRow="0" w:lastRow="0" w:firstColumn="0" w:lastColumn="0" w:oddVBand="0" w:evenVBand="0" w:oddHBand="1" w:evenHBand="0" w:firstRowFirstColumn="0" w:firstRowLastColumn="0" w:lastRowFirstColumn="0" w:lastRowLastColumn="0"/>
            </w:pPr>
            <w:r w:rsidRPr="003E32E7">
              <w:t>Introducción, corresponde a la descripción del propósito y contenido del documento.</w:t>
            </w:r>
          </w:p>
        </w:tc>
      </w:tr>
      <w:tr w:rsidR="00141590" w:rsidRPr="00141590" w:rsidTr="003E32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141590" w:rsidP="00BD1F55">
            <w:pPr>
              <w:rPr>
                <w:b w:val="0"/>
              </w:rPr>
            </w:pPr>
            <w:r w:rsidRPr="00141590">
              <w:t>Capítulo 2</w:t>
            </w:r>
          </w:p>
        </w:tc>
        <w:tc>
          <w:tcPr>
            <w:tcW w:w="6743" w:type="dxa"/>
          </w:tcPr>
          <w:p w:rsidR="00141590" w:rsidRPr="00141590" w:rsidRDefault="00141590" w:rsidP="007315B9">
            <w:pPr>
              <w:cnfStyle w:val="000000010000" w:firstRow="0" w:lastRow="0" w:firstColumn="0" w:lastColumn="0" w:oddVBand="0" w:evenVBand="0" w:oddHBand="0" w:evenHBand="1" w:firstRowFirstColumn="0" w:firstRowLastColumn="0" w:lastRowFirstColumn="0" w:lastRowLastColumn="0"/>
            </w:pPr>
            <w:r w:rsidRPr="00141590">
              <w:t xml:space="preserve">Visión general del proyecto, corresponde a una descripción general del proyecto, indicando contexto, alcance y objetivos del </w:t>
            </w:r>
            <w:r w:rsidR="007315B9">
              <w:t>mismo</w:t>
            </w:r>
            <w:r w:rsidRPr="00141590">
              <w:t>.</w:t>
            </w:r>
          </w:p>
        </w:tc>
      </w:tr>
      <w:tr w:rsidR="00141590" w:rsidRPr="00141590" w:rsidTr="003E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141590" w:rsidP="00BD1F55">
            <w:pPr>
              <w:rPr>
                <w:b w:val="0"/>
              </w:rPr>
            </w:pPr>
            <w:r w:rsidRPr="00141590">
              <w:t>Capítulo 3</w:t>
            </w:r>
          </w:p>
        </w:tc>
        <w:tc>
          <w:tcPr>
            <w:tcW w:w="6743" w:type="dxa"/>
          </w:tcPr>
          <w:p w:rsidR="00141590" w:rsidRPr="00141590" w:rsidRDefault="00141590" w:rsidP="007351DB">
            <w:pPr>
              <w:cnfStyle w:val="000000100000" w:firstRow="0" w:lastRow="0" w:firstColumn="0" w:lastColumn="0" w:oddVBand="0" w:evenVBand="0" w:oddHBand="1" w:evenHBand="0" w:firstRowFirstColumn="0" w:firstRowLastColumn="0" w:lastRowFirstColumn="0" w:lastRowLastColumn="0"/>
            </w:pPr>
            <w:r w:rsidRPr="00141590">
              <w:t>Descripción funcional de la solución, corresponde a una presentación de la funcionalidad general del sistema, entregando una descripción general</w:t>
            </w:r>
            <w:r w:rsidR="007351DB">
              <w:t xml:space="preserve"> de las</w:t>
            </w:r>
            <w:r w:rsidRPr="00141590">
              <w:t xml:space="preserve"> validaciones de los datos que se cargan y los estados considerados en la carga de archivos operacionales.</w:t>
            </w:r>
          </w:p>
        </w:tc>
      </w:tr>
      <w:tr w:rsidR="00141590" w:rsidRPr="00141590" w:rsidTr="003E32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141590" w:rsidP="00BD1F55">
            <w:pPr>
              <w:rPr>
                <w:b w:val="0"/>
              </w:rPr>
            </w:pPr>
            <w:r w:rsidRPr="00141590">
              <w:t>Capítulo 4</w:t>
            </w:r>
          </w:p>
        </w:tc>
        <w:tc>
          <w:tcPr>
            <w:tcW w:w="6743" w:type="dxa"/>
          </w:tcPr>
          <w:p w:rsidR="00141590" w:rsidRPr="00141590" w:rsidRDefault="00141590" w:rsidP="00BD1F55">
            <w:pPr>
              <w:cnfStyle w:val="000000010000" w:firstRow="0" w:lastRow="0" w:firstColumn="0" w:lastColumn="0" w:oddVBand="0" w:evenVBand="0" w:oddHBand="0" w:evenHBand="1" w:firstRowFirstColumn="0" w:firstRowLastColumn="0" w:lastRowFirstColumn="0" w:lastRowLastColumn="0"/>
            </w:pPr>
            <w:r w:rsidRPr="00141590">
              <w:t>Presentación del sistema, corresponde a una descripción estructurada del sistema, donde se muestran los mapas de navegación y los permisos que poseen inicialmente los perfiles definidos en las aplicaciones.</w:t>
            </w:r>
          </w:p>
        </w:tc>
      </w:tr>
      <w:tr w:rsidR="00141590" w:rsidRPr="00141590" w:rsidTr="003E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141590" w:rsidP="00BD1F55">
            <w:pPr>
              <w:rPr>
                <w:b w:val="0"/>
              </w:rPr>
            </w:pPr>
            <w:r w:rsidRPr="00141590">
              <w:t>Capítulo 5</w:t>
            </w:r>
          </w:p>
        </w:tc>
        <w:tc>
          <w:tcPr>
            <w:tcW w:w="6743" w:type="dxa"/>
          </w:tcPr>
          <w:p w:rsidR="00141590" w:rsidRPr="00141590" w:rsidRDefault="00141590" w:rsidP="00BD1F55">
            <w:pPr>
              <w:cnfStyle w:val="000000100000" w:firstRow="0" w:lastRow="0" w:firstColumn="0" w:lastColumn="0" w:oddVBand="0" w:evenVBand="0" w:oddHBand="1" w:evenHBand="0" w:firstRowFirstColumn="0" w:firstRowLastColumn="0" w:lastRowFirstColumn="0" w:lastRowLastColumn="0"/>
            </w:pPr>
            <w:r w:rsidRPr="00141590">
              <w:t>Diseño de la interfaz de usuario, se presenta una descripción general de la interfaz de usuario considerando menús, pantallas y reportes involucrados.</w:t>
            </w:r>
          </w:p>
        </w:tc>
      </w:tr>
      <w:tr w:rsidR="00141590" w:rsidRPr="00141590" w:rsidTr="003E32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7351DB" w:rsidP="00BD1F55">
            <w:pPr>
              <w:rPr>
                <w:b w:val="0"/>
              </w:rPr>
            </w:pPr>
            <w:r>
              <w:t>Capítulo 6</w:t>
            </w:r>
          </w:p>
        </w:tc>
        <w:tc>
          <w:tcPr>
            <w:tcW w:w="6743" w:type="dxa"/>
          </w:tcPr>
          <w:p w:rsidR="00141590" w:rsidRPr="00141590" w:rsidRDefault="00141590" w:rsidP="007351DB">
            <w:pPr>
              <w:cnfStyle w:val="000000010000" w:firstRow="0" w:lastRow="0" w:firstColumn="0" w:lastColumn="0" w:oddVBand="0" w:evenVBand="0" w:oddHBand="0" w:evenHBand="1" w:firstRowFirstColumn="0" w:firstRowLastColumn="0" w:lastRowFirstColumn="0" w:lastRowLastColumn="0"/>
            </w:pPr>
            <w:r w:rsidRPr="00141590">
              <w:t xml:space="preserve">Información </w:t>
            </w:r>
            <w:r w:rsidR="007351DB">
              <w:t>de las pantallas de las componentes del sistema</w:t>
            </w:r>
            <w:r w:rsidRPr="00141590">
              <w:t>.</w:t>
            </w:r>
          </w:p>
        </w:tc>
      </w:tr>
      <w:tr w:rsidR="00141590" w:rsidRPr="00141590" w:rsidTr="003E32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rsidR="00141590" w:rsidRPr="00141590" w:rsidRDefault="007351DB" w:rsidP="00BD1F55">
            <w:pPr>
              <w:rPr>
                <w:b w:val="0"/>
              </w:rPr>
            </w:pPr>
            <w:r>
              <w:t>Capítulo 7</w:t>
            </w:r>
          </w:p>
        </w:tc>
        <w:tc>
          <w:tcPr>
            <w:tcW w:w="6743" w:type="dxa"/>
          </w:tcPr>
          <w:p w:rsidR="00141590" w:rsidRPr="00141590" w:rsidRDefault="00141590" w:rsidP="00BD1F55">
            <w:pPr>
              <w:cnfStyle w:val="000000100000" w:firstRow="0" w:lastRow="0" w:firstColumn="0" w:lastColumn="0" w:oddVBand="0" w:evenVBand="0" w:oddHBand="1" w:evenHBand="0" w:firstRowFirstColumn="0" w:firstRowLastColumn="0" w:lastRowFirstColumn="0" w:lastRowLastColumn="0"/>
            </w:pPr>
            <w:r w:rsidRPr="00141590">
              <w:t>Anexos, corresponde a información complementaria del sistema, en la cual se referencia a diferentes documentos anexos.</w:t>
            </w:r>
          </w:p>
        </w:tc>
      </w:tr>
    </w:tbl>
    <w:p w:rsidR="0070598F" w:rsidRPr="00CB7AF2" w:rsidRDefault="0070598F" w:rsidP="0070598F">
      <w:pPr>
        <w:pStyle w:val="Ilustration"/>
      </w:pPr>
      <w:bookmarkStart w:id="3" w:name="_Toc332189004"/>
      <w:r>
        <w:t xml:space="preserve">Tabla </w:t>
      </w:r>
      <w:r w:rsidRPr="00CB7AF2">
        <w:t>1.</w:t>
      </w:r>
      <w:r>
        <w:t>2</w:t>
      </w:r>
      <w:r w:rsidRPr="00CB7AF2">
        <w:t xml:space="preserve"> </w:t>
      </w:r>
      <w:r>
        <w:t>Descripción de los capítulos del documento</w:t>
      </w:r>
      <w:bookmarkEnd w:id="3"/>
    </w:p>
    <w:p w:rsidR="00141590" w:rsidRPr="0070598F" w:rsidRDefault="00141590" w:rsidP="00141590">
      <w:pPr>
        <w:rPr>
          <w:lang w:val="es-CL"/>
        </w:rPr>
      </w:pPr>
    </w:p>
    <w:p w:rsidR="00141590" w:rsidRPr="00141590" w:rsidRDefault="00141590" w:rsidP="00141590">
      <w:pPr>
        <w:rPr>
          <w:lang w:val="es-CL"/>
        </w:rPr>
      </w:pPr>
    </w:p>
    <w:p w:rsidR="00141590" w:rsidRPr="00141590" w:rsidRDefault="00141590" w:rsidP="00141590">
      <w:pPr>
        <w:pStyle w:val="Ttulo1"/>
      </w:pPr>
      <w:bookmarkStart w:id="4" w:name="_Toc346034470"/>
      <w:r w:rsidRPr="00141590">
        <w:lastRenderedPageBreak/>
        <w:t>VISIÓN GENERAL DEL PROYECTO</w:t>
      </w:r>
      <w:bookmarkEnd w:id="4"/>
    </w:p>
    <w:p w:rsidR="00141590" w:rsidRPr="00141590" w:rsidRDefault="00141590" w:rsidP="00141590">
      <w:pPr>
        <w:pStyle w:val="Ttulo2"/>
      </w:pPr>
      <w:bookmarkStart w:id="5" w:name="_Toc346034471"/>
      <w:r w:rsidRPr="00141590">
        <w:t>Resumen ejecutivo</w:t>
      </w:r>
      <w:bookmarkEnd w:id="5"/>
    </w:p>
    <w:p w:rsidR="00141590" w:rsidRDefault="00C57F25" w:rsidP="00141590">
      <w:pPr>
        <w:rPr>
          <w:lang w:val="es-CL"/>
        </w:rPr>
      </w:pPr>
      <w:r>
        <w:rPr>
          <w:lang w:val="es-CL"/>
        </w:rPr>
        <w:t xml:space="preserve">Este proyecto corresponde a la implementación de una solución tecnológica para apoyar el proceso de fiscalización de las sociedades operadoras de casinos de juego, desarrollado en virtud de lo definido por la Superintendencia de Casinos de Juego. El proyecto consideró la </w:t>
      </w:r>
      <w:r w:rsidR="00D07E7F">
        <w:rPr>
          <w:lang w:val="es-CL"/>
        </w:rPr>
        <w:t>elaboración de procesos de negocio, diseño de sistemas de apoyo, desarrollo e implantación de dos módulos de sistemas: uno para la recepción y procesamiento de información de las sociedades operadoras de casinos de juego y otro para apoyar la atención ciudadana.</w:t>
      </w:r>
    </w:p>
    <w:p w:rsidR="009F0704" w:rsidRDefault="009F0704" w:rsidP="00141590">
      <w:pPr>
        <w:rPr>
          <w:lang w:val="es-CL"/>
        </w:rPr>
      </w:pPr>
      <w:r>
        <w:rPr>
          <w:lang w:val="es-CL"/>
        </w:rPr>
        <w:t xml:space="preserve">Producto de </w:t>
      </w:r>
      <w:r w:rsidR="00C57F25">
        <w:rPr>
          <w:lang w:val="es-CL"/>
        </w:rPr>
        <w:t>este proyecto</w:t>
      </w:r>
      <w:r>
        <w:rPr>
          <w:lang w:val="es-CL"/>
        </w:rPr>
        <w:t>, se ha desarrollado e</w:t>
      </w:r>
      <w:r w:rsidR="00C57F25">
        <w:rPr>
          <w:lang w:val="es-CL"/>
        </w:rPr>
        <w:t>l</w:t>
      </w:r>
      <w:r>
        <w:rPr>
          <w:lang w:val="es-CL"/>
        </w:rPr>
        <w:t xml:space="preserve"> Sistema de Información Operacional de Casinos (SIOC), del cual forma parte el aplicativo que utilizan los casinos</w:t>
      </w:r>
      <w:r w:rsidR="00C57F25">
        <w:rPr>
          <w:lang w:val="es-CL"/>
        </w:rPr>
        <w:t xml:space="preserve"> de juego</w:t>
      </w:r>
      <w:r>
        <w:rPr>
          <w:lang w:val="es-CL"/>
        </w:rPr>
        <w:t xml:space="preserve"> para entregar información </w:t>
      </w:r>
      <w:r w:rsidR="00C57F25">
        <w:rPr>
          <w:lang w:val="es-CL"/>
        </w:rPr>
        <w:t>requerida por</w:t>
      </w:r>
      <w:r>
        <w:rPr>
          <w:lang w:val="es-CL"/>
        </w:rPr>
        <w:t xml:space="preserve"> esta Superintendencia.</w:t>
      </w:r>
    </w:p>
    <w:p w:rsidR="00673974" w:rsidRPr="00D07E7F" w:rsidRDefault="00673974" w:rsidP="00D07E7F">
      <w:pPr>
        <w:rPr>
          <w:lang w:val="es-CL"/>
        </w:rPr>
      </w:pPr>
    </w:p>
    <w:p w:rsidR="00141590" w:rsidRPr="00141590" w:rsidRDefault="00141590" w:rsidP="00141590">
      <w:pPr>
        <w:pStyle w:val="Ttulo2"/>
      </w:pPr>
      <w:bookmarkStart w:id="6" w:name="_Toc346034472"/>
      <w:r w:rsidRPr="00141590">
        <w:t>Alcance del proyecto</w:t>
      </w:r>
      <w:bookmarkEnd w:id="6"/>
    </w:p>
    <w:p w:rsidR="00141590" w:rsidRPr="00141590" w:rsidRDefault="00141590" w:rsidP="00141590">
      <w:pPr>
        <w:pStyle w:val="Ttulo3"/>
      </w:pPr>
      <w:bookmarkStart w:id="7" w:name="_Toc346034473"/>
      <w:r w:rsidRPr="00141590">
        <w:t>Objetivo del proyecto</w:t>
      </w:r>
      <w:bookmarkEnd w:id="7"/>
    </w:p>
    <w:p w:rsidR="00141590" w:rsidRDefault="00917F15" w:rsidP="00141590">
      <w:pPr>
        <w:rPr>
          <w:lang w:val="es-CL"/>
        </w:rPr>
      </w:pPr>
      <w:r>
        <w:rPr>
          <w:lang w:val="es-CL"/>
        </w:rPr>
        <w:t xml:space="preserve">El Sistema de Información Operacional de Casinos (SIOC) entrega el apoyo tecnológico requerido por el proceso de Ejecución de la Fiscalización de Información Operacional, cuyo objetivo es “Identificar, evaluar y constatar la existencia </w:t>
      </w:r>
      <w:r w:rsidRPr="00917F15">
        <w:rPr>
          <w:lang w:val="es-CL"/>
        </w:rPr>
        <w:t>de incumplimientos de la legislación, normativa e instrucciones por parte de las sociedades operadoras, mediante el análisis y validación de consistencia de la información operacional de los casinos de juego</w:t>
      </w:r>
      <w:r>
        <w:rPr>
          <w:lang w:val="es-CL"/>
        </w:rPr>
        <w:t>”.</w:t>
      </w:r>
    </w:p>
    <w:p w:rsidR="00A2408B" w:rsidRPr="00782DEC" w:rsidRDefault="00A2408B" w:rsidP="00782DEC">
      <w:pPr>
        <w:rPr>
          <w:lang w:val="es-CL"/>
        </w:rPr>
      </w:pPr>
    </w:p>
    <w:p w:rsidR="00141590" w:rsidRPr="00141590" w:rsidRDefault="00141590" w:rsidP="00141590">
      <w:pPr>
        <w:pStyle w:val="Ttulo3"/>
      </w:pPr>
      <w:bookmarkStart w:id="8" w:name="_Toc346034474"/>
      <w:r w:rsidRPr="00141590">
        <w:t>Descripción general de la solución</w:t>
      </w:r>
      <w:bookmarkEnd w:id="8"/>
    </w:p>
    <w:p w:rsidR="00141590" w:rsidRDefault="00B010AA" w:rsidP="00141590">
      <w:pPr>
        <w:rPr>
          <w:lang w:val="es-CL"/>
        </w:rPr>
      </w:pPr>
      <w:r>
        <w:rPr>
          <w:lang w:val="es-CL"/>
        </w:rPr>
        <w:t>La solución está compuesta, a nivel general de 2 aplicativos que usarán los usuarios del sistema en dos contextos bien definidos.</w:t>
      </w:r>
    </w:p>
    <w:p w:rsidR="00B010AA" w:rsidRPr="00B010AA" w:rsidRDefault="00B010AA" w:rsidP="00324127">
      <w:pPr>
        <w:pStyle w:val="Prrafodelista"/>
        <w:numPr>
          <w:ilvl w:val="0"/>
          <w:numId w:val="4"/>
        </w:numPr>
        <w:rPr>
          <w:b/>
          <w:lang w:val="es-CL"/>
        </w:rPr>
      </w:pPr>
      <w:r w:rsidRPr="00B010AA">
        <w:rPr>
          <w:b/>
          <w:lang w:val="es-CL"/>
        </w:rPr>
        <w:t>SIOC – Componente CASINOS</w:t>
      </w:r>
    </w:p>
    <w:p w:rsidR="00B010AA" w:rsidRPr="00B010AA" w:rsidRDefault="00B010AA" w:rsidP="00B010AA">
      <w:pPr>
        <w:pStyle w:val="Prrafodelista"/>
        <w:numPr>
          <w:ilvl w:val="0"/>
          <w:numId w:val="0"/>
        </w:numPr>
        <w:ind w:left="720"/>
        <w:rPr>
          <w:lang w:val="es-CL"/>
        </w:rPr>
      </w:pPr>
      <w:r>
        <w:rPr>
          <w:lang w:val="es-CL"/>
        </w:rPr>
        <w:t>Entrega a las sociedades operadoras de los casinos enviar información exigida por la Superintendencia, retroalimentándose de información en caso de contener errores y también de funcionalidad que le permite ver la información enviada usando reportes.</w:t>
      </w:r>
      <w:r w:rsidR="00166DA5">
        <w:rPr>
          <w:lang w:val="es-CL"/>
        </w:rPr>
        <w:t xml:space="preserve"> La información se ingresa mediante la carga de archivos XML, firmados digitalmente en el sistema.</w:t>
      </w:r>
    </w:p>
    <w:p w:rsidR="00B010AA" w:rsidRPr="00B010AA" w:rsidRDefault="00B010AA" w:rsidP="00324127">
      <w:pPr>
        <w:pStyle w:val="Prrafodelista"/>
        <w:numPr>
          <w:ilvl w:val="0"/>
          <w:numId w:val="4"/>
        </w:numPr>
        <w:rPr>
          <w:b/>
          <w:lang w:val="es-CL"/>
        </w:rPr>
      </w:pPr>
      <w:r w:rsidRPr="00B010AA">
        <w:rPr>
          <w:b/>
          <w:lang w:val="es-CL"/>
        </w:rPr>
        <w:t>SIOC – Componente SCJ</w:t>
      </w:r>
    </w:p>
    <w:p w:rsidR="00B010AA" w:rsidRDefault="00B010AA" w:rsidP="00B010AA">
      <w:pPr>
        <w:pStyle w:val="Prrafodelista"/>
        <w:numPr>
          <w:ilvl w:val="0"/>
          <w:numId w:val="0"/>
        </w:numPr>
        <w:ind w:left="720"/>
        <w:rPr>
          <w:lang w:val="es-CL"/>
        </w:rPr>
      </w:pPr>
      <w:r>
        <w:rPr>
          <w:lang w:val="es-CL"/>
        </w:rPr>
        <w:t>Entrega a la SCJ funcionalidades para fiscalizar la información enviada por las S.O., realizar validaciones de consistencia de la información operacional, obtener reportes con la información cargada, entregando reportes de los problemas detectados y controlando los tiempos estipulados. Adicionalmente entrega a la SCJ funciones para administrar las características de los casinos, usadas en validaciones de consistencia, también hay funciones para administrar parámetros de las aplicaciones.</w:t>
      </w:r>
    </w:p>
    <w:p w:rsidR="00E6138D" w:rsidRDefault="009F204C" w:rsidP="00B010AA">
      <w:pPr>
        <w:rPr>
          <w:lang w:val="es-CL"/>
        </w:rPr>
      </w:pPr>
      <w:r>
        <w:rPr>
          <w:noProof/>
          <w:lang w:val="es-CL" w:eastAsia="es-CL"/>
        </w:rPr>
        <w:lastRenderedPageBreak/>
        <w:drawing>
          <wp:inline distT="0" distB="0" distL="0" distR="0" wp14:anchorId="3EFC92B5" wp14:editId="7A94F31B">
            <wp:extent cx="5612130" cy="4208780"/>
            <wp:effectExtent l="0" t="0" r="762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ucion General.png"/>
                    <pic:cNvPicPr/>
                  </pic:nvPicPr>
                  <pic:blipFill>
                    <a:blip r:embed="rId15">
                      <a:extLst>
                        <a:ext uri="{28A0092B-C50C-407E-A947-70E740481C1C}">
                          <a14:useLocalDpi xmlns:a14="http://schemas.microsoft.com/office/drawing/2010/main" val="0"/>
                        </a:ext>
                      </a:extLst>
                    </a:blip>
                    <a:stretch>
                      <a:fillRect/>
                    </a:stretch>
                  </pic:blipFill>
                  <pic:spPr>
                    <a:xfrm>
                      <a:off x="0" y="0"/>
                      <a:ext cx="5612130" cy="4208780"/>
                    </a:xfrm>
                    <a:prstGeom prst="rect">
                      <a:avLst/>
                    </a:prstGeom>
                  </pic:spPr>
                </pic:pic>
              </a:graphicData>
            </a:graphic>
          </wp:inline>
        </w:drawing>
      </w:r>
    </w:p>
    <w:p w:rsidR="00E6138D" w:rsidRDefault="00E6138D" w:rsidP="00E6138D">
      <w:pPr>
        <w:pStyle w:val="Ilustration"/>
      </w:pPr>
      <w:bookmarkStart w:id="9" w:name="_Toc332189005"/>
      <w:r>
        <w:t>Figura 2.</w:t>
      </w:r>
      <w:r w:rsidR="00646DB7">
        <w:t>2.</w:t>
      </w:r>
      <w:r w:rsidR="00782DEC">
        <w:t>2</w:t>
      </w:r>
      <w:r>
        <w:t xml:space="preserve"> Diagrama de la solución general.</w:t>
      </w:r>
      <w:bookmarkEnd w:id="9"/>
    </w:p>
    <w:p w:rsidR="003C5020" w:rsidRDefault="003C5020">
      <w:pPr>
        <w:suppressAutoHyphens w:val="0"/>
        <w:spacing w:after="0"/>
        <w:jc w:val="left"/>
        <w:rPr>
          <w:b/>
          <w:bCs/>
          <w:sz w:val="24"/>
          <w:szCs w:val="24"/>
          <w:lang w:val="es-CL"/>
        </w:rPr>
      </w:pPr>
    </w:p>
    <w:p w:rsidR="00141590" w:rsidRPr="00141590" w:rsidRDefault="00141590" w:rsidP="00141590">
      <w:pPr>
        <w:pStyle w:val="Ttulo4"/>
      </w:pPr>
      <w:bookmarkStart w:id="10" w:name="_Toc346034475"/>
      <w:r w:rsidRPr="00141590">
        <w:t>Componente CASINOS</w:t>
      </w:r>
      <w:bookmarkEnd w:id="10"/>
    </w:p>
    <w:p w:rsidR="00166DA5" w:rsidRDefault="00166DA5" w:rsidP="00166DA5">
      <w:pPr>
        <w:rPr>
          <w:lang w:val="es-CL"/>
        </w:rPr>
      </w:pPr>
      <w:r>
        <w:rPr>
          <w:lang w:val="es-CL"/>
        </w:rPr>
        <w:t>Esta componente corresponde a la aplicación que es utilizada por los usuarios externos correspondientes a aquellos definidos para los Casinos, en esta aplicación se entrega funcionalidad específica para cargar la información por parte los casinos, la que se somete a fiscalización por parte de la SCJ, se incluye información tanto operacional como de reclamos, existen disponibles para esta tarea una serie de reportes que apoyan la visualización de la información enviada por los casinos. Se incluye en esta aplicación una componente de firma electrónica avanzada, la que entrega a los casinos la funcionalidad de firmar digitalmente los archivos XML cargados.</w:t>
      </w:r>
    </w:p>
    <w:p w:rsidR="00141590" w:rsidRDefault="00141590" w:rsidP="00141590">
      <w:pPr>
        <w:rPr>
          <w:lang w:val="es-CL"/>
        </w:rPr>
      </w:pPr>
    </w:p>
    <w:p w:rsidR="00646DB7" w:rsidRDefault="009F204C" w:rsidP="00646DB7">
      <w:pPr>
        <w:jc w:val="center"/>
        <w:rPr>
          <w:lang w:val="es-CL"/>
        </w:rPr>
      </w:pPr>
      <w:r>
        <w:rPr>
          <w:noProof/>
          <w:lang w:val="es-CL" w:eastAsia="es-CL"/>
        </w:rPr>
        <w:lastRenderedPageBreak/>
        <w:drawing>
          <wp:inline distT="0" distB="0" distL="0" distR="0" wp14:anchorId="3F3F4C58" wp14:editId="7A609745">
            <wp:extent cx="5612130" cy="4208780"/>
            <wp:effectExtent l="0" t="0" r="762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ucion General Componente CASINOS.png"/>
                    <pic:cNvPicPr/>
                  </pic:nvPicPr>
                  <pic:blipFill>
                    <a:blip r:embed="rId16">
                      <a:extLst>
                        <a:ext uri="{28A0092B-C50C-407E-A947-70E740481C1C}">
                          <a14:useLocalDpi xmlns:a14="http://schemas.microsoft.com/office/drawing/2010/main" val="0"/>
                        </a:ext>
                      </a:extLst>
                    </a:blip>
                    <a:stretch>
                      <a:fillRect/>
                    </a:stretch>
                  </pic:blipFill>
                  <pic:spPr>
                    <a:xfrm>
                      <a:off x="0" y="0"/>
                      <a:ext cx="5612130" cy="4208780"/>
                    </a:xfrm>
                    <a:prstGeom prst="rect">
                      <a:avLst/>
                    </a:prstGeom>
                  </pic:spPr>
                </pic:pic>
              </a:graphicData>
            </a:graphic>
          </wp:inline>
        </w:drawing>
      </w:r>
    </w:p>
    <w:p w:rsidR="00646DB7" w:rsidRDefault="00646DB7" w:rsidP="00646DB7">
      <w:pPr>
        <w:pStyle w:val="Ilustration"/>
      </w:pPr>
      <w:bookmarkStart w:id="11" w:name="_Toc332189006"/>
      <w:bookmarkStart w:id="12" w:name="OLE_LINK3"/>
      <w:bookmarkStart w:id="13" w:name="OLE_LINK4"/>
      <w:r>
        <w:t>Figura 2.2.</w:t>
      </w:r>
      <w:r w:rsidR="00782DEC">
        <w:t>2</w:t>
      </w:r>
      <w:r>
        <w:t>.1 Diagrama de la solución general de la componente Casinos.</w:t>
      </w:r>
      <w:bookmarkEnd w:id="11"/>
    </w:p>
    <w:bookmarkEnd w:id="12"/>
    <w:bookmarkEnd w:id="13"/>
    <w:p w:rsidR="00646DB7" w:rsidRPr="00141590" w:rsidRDefault="00646DB7" w:rsidP="00141590">
      <w:pPr>
        <w:rPr>
          <w:lang w:val="es-CL"/>
        </w:rPr>
      </w:pPr>
    </w:p>
    <w:p w:rsidR="00141590" w:rsidRPr="00141590" w:rsidRDefault="00141590" w:rsidP="00141590">
      <w:pPr>
        <w:pStyle w:val="Ttulo5"/>
      </w:pPr>
      <w:r w:rsidRPr="00141590">
        <w:t>Carga de información operacional</w:t>
      </w:r>
    </w:p>
    <w:p w:rsidR="00D46186" w:rsidRDefault="00166DA5" w:rsidP="00141590">
      <w:pPr>
        <w:rPr>
          <w:lang w:val="es-CL"/>
        </w:rPr>
      </w:pPr>
      <w:r>
        <w:rPr>
          <w:lang w:val="es-CL"/>
        </w:rPr>
        <w:t xml:space="preserve">Las sociedades operadoras o casinos, pueden cargar información operacional, usando archivos en formato XML, los que se dividen en lo que se denomina núcleos de información, </w:t>
      </w:r>
      <w:r w:rsidR="00D46186">
        <w:rPr>
          <w:lang w:val="es-CL"/>
        </w:rPr>
        <w:t>los cuales corresponden a los mencionados a continuación.</w:t>
      </w:r>
    </w:p>
    <w:p w:rsidR="00166DA5" w:rsidRDefault="00166DA5" w:rsidP="00324127">
      <w:pPr>
        <w:pStyle w:val="Prrafodelista"/>
        <w:numPr>
          <w:ilvl w:val="0"/>
          <w:numId w:val="4"/>
        </w:numPr>
        <w:rPr>
          <w:lang w:val="es-CL"/>
        </w:rPr>
      </w:pPr>
      <w:r>
        <w:rPr>
          <w:lang w:val="es-CL"/>
        </w:rPr>
        <w:t>Información general.</w:t>
      </w:r>
    </w:p>
    <w:p w:rsidR="00166DA5" w:rsidRDefault="00166DA5" w:rsidP="00324127">
      <w:pPr>
        <w:pStyle w:val="Prrafodelista"/>
        <w:numPr>
          <w:ilvl w:val="0"/>
          <w:numId w:val="4"/>
        </w:numPr>
        <w:rPr>
          <w:lang w:val="es-CL"/>
        </w:rPr>
      </w:pPr>
      <w:r>
        <w:rPr>
          <w:lang w:val="es-CL"/>
        </w:rPr>
        <w:t>Información de bingo.</w:t>
      </w:r>
    </w:p>
    <w:p w:rsidR="00166DA5" w:rsidRDefault="00166DA5" w:rsidP="00324127">
      <w:pPr>
        <w:pStyle w:val="Prrafodelista"/>
        <w:numPr>
          <w:ilvl w:val="0"/>
          <w:numId w:val="4"/>
        </w:numPr>
        <w:rPr>
          <w:lang w:val="es-CL"/>
        </w:rPr>
      </w:pPr>
      <w:r>
        <w:rPr>
          <w:lang w:val="es-CL"/>
        </w:rPr>
        <w:t>Información de mesas de juego.</w:t>
      </w:r>
    </w:p>
    <w:p w:rsidR="00166DA5" w:rsidRPr="00166DA5" w:rsidRDefault="00166DA5" w:rsidP="00324127">
      <w:pPr>
        <w:pStyle w:val="Prrafodelista"/>
        <w:numPr>
          <w:ilvl w:val="0"/>
          <w:numId w:val="4"/>
        </w:numPr>
        <w:rPr>
          <w:lang w:val="es-CL"/>
        </w:rPr>
      </w:pPr>
      <w:r>
        <w:rPr>
          <w:lang w:val="es-CL"/>
        </w:rPr>
        <w:t>Información de máquinas de azar.</w:t>
      </w:r>
    </w:p>
    <w:p w:rsidR="00166DA5" w:rsidRDefault="00B3070C" w:rsidP="00141590">
      <w:pPr>
        <w:rPr>
          <w:lang w:val="es-CL"/>
        </w:rPr>
      </w:pPr>
      <w:r w:rsidRPr="00F868E8">
        <w:rPr>
          <w:b/>
          <w:lang w:val="es-CL"/>
        </w:rPr>
        <w:t>El primer archivo a ser cargado debe ser el de Información General</w:t>
      </w:r>
      <w:r>
        <w:rPr>
          <w:lang w:val="es-CL"/>
        </w:rPr>
        <w:t xml:space="preserve">, dado que existen validaciones contra información de este archivo, cuando se realiza la carga de los archivos con información de Bingo, Máquinas de Azar y Mesas de Juego. </w:t>
      </w:r>
      <w:r w:rsidR="00166DA5">
        <w:rPr>
          <w:lang w:val="es-CL"/>
        </w:rPr>
        <w:t>Además se permite el ingreso en otro núcleo, de fo</w:t>
      </w:r>
      <w:r w:rsidR="00D46186">
        <w:rPr>
          <w:lang w:val="es-CL"/>
        </w:rPr>
        <w:t xml:space="preserve">rmularios de pagos de impuesto. </w:t>
      </w:r>
      <w:r w:rsidR="00166DA5">
        <w:rPr>
          <w:lang w:val="es-CL"/>
        </w:rPr>
        <w:t>En todos los casos se puede hacer seguimiento del estado de recepción de la información enviada.</w:t>
      </w:r>
    </w:p>
    <w:p w:rsidR="00166DA5" w:rsidRDefault="00C75D26" w:rsidP="00141590">
      <w:pPr>
        <w:rPr>
          <w:lang w:val="es-CL"/>
        </w:rPr>
      </w:pPr>
      <w:r>
        <w:rPr>
          <w:lang w:val="es-CL"/>
        </w:rPr>
        <w:t>Adicionalmente, la información enviada es sometida a tres niveles de validación:</w:t>
      </w:r>
    </w:p>
    <w:p w:rsidR="00C75D26" w:rsidRPr="00C75D26" w:rsidRDefault="00C75D26" w:rsidP="00324127">
      <w:pPr>
        <w:pStyle w:val="Prrafodelista"/>
        <w:numPr>
          <w:ilvl w:val="0"/>
          <w:numId w:val="5"/>
        </w:numPr>
        <w:rPr>
          <w:b/>
          <w:lang w:val="es-CL"/>
        </w:rPr>
      </w:pPr>
      <w:r w:rsidRPr="00C75D26">
        <w:rPr>
          <w:b/>
          <w:lang w:val="es-CL"/>
        </w:rPr>
        <w:lastRenderedPageBreak/>
        <w:t>Validaciones técnicas</w:t>
      </w:r>
    </w:p>
    <w:p w:rsidR="00C75D26" w:rsidRDefault="00C75D26" w:rsidP="00C75D26">
      <w:pPr>
        <w:pStyle w:val="Prrafodelista"/>
        <w:numPr>
          <w:ilvl w:val="0"/>
          <w:numId w:val="0"/>
        </w:numPr>
        <w:ind w:left="720"/>
        <w:rPr>
          <w:lang w:val="es-CL"/>
        </w:rPr>
      </w:pPr>
      <w:r>
        <w:rPr>
          <w:lang w:val="es-CL"/>
        </w:rPr>
        <w:t>Corresponde a validaciones de formato y rangos de valores, definidas por la SCJ, donde se revisa la validez de la estructura de los archivos, validez de la firma, que ciertos datos cumplan con estar entre ciertos rangos de valores, entre otras validaciones. El no cumplimiento de estas validaciones impide la recepción de la información en el sistema.</w:t>
      </w:r>
    </w:p>
    <w:p w:rsidR="00C75D26" w:rsidRPr="00C74BC3" w:rsidRDefault="00C75D26" w:rsidP="00324127">
      <w:pPr>
        <w:pStyle w:val="Prrafodelista"/>
        <w:numPr>
          <w:ilvl w:val="0"/>
          <w:numId w:val="5"/>
        </w:numPr>
        <w:rPr>
          <w:b/>
          <w:lang w:val="es-CL"/>
        </w:rPr>
      </w:pPr>
      <w:r w:rsidRPr="00C74BC3">
        <w:rPr>
          <w:b/>
          <w:lang w:val="es-CL"/>
        </w:rPr>
        <w:t>Validaciones tipo error</w:t>
      </w:r>
    </w:p>
    <w:p w:rsidR="00C75D26" w:rsidRDefault="00C75D26" w:rsidP="00C75D26">
      <w:pPr>
        <w:pStyle w:val="Prrafodelista"/>
        <w:numPr>
          <w:ilvl w:val="0"/>
          <w:numId w:val="0"/>
        </w:numPr>
        <w:ind w:left="720"/>
        <w:rPr>
          <w:lang w:val="es-CL"/>
        </w:rPr>
      </w:pPr>
      <w:r>
        <w:rPr>
          <w:lang w:val="es-CL"/>
        </w:rPr>
        <w:t>Corresponde a validaciones de consistencia, definidas por la SCJ</w:t>
      </w:r>
      <w:r w:rsidR="00C74BC3">
        <w:rPr>
          <w:lang w:val="es-CL"/>
        </w:rPr>
        <w:t>, donde se revisa que los datos ingresados sean consistentes</w:t>
      </w:r>
      <w:r>
        <w:rPr>
          <w:lang w:val="es-CL"/>
        </w:rPr>
        <w:t>.</w:t>
      </w:r>
      <w:r w:rsidR="00C74BC3">
        <w:rPr>
          <w:lang w:val="es-CL"/>
        </w:rPr>
        <w:t xml:space="preserve"> El no cumplimiento de estas validaciones impide la recepción de la información en el sistema.</w:t>
      </w:r>
    </w:p>
    <w:p w:rsidR="00C75D26" w:rsidRPr="00C74BC3" w:rsidRDefault="00C75D26" w:rsidP="00324127">
      <w:pPr>
        <w:pStyle w:val="Prrafodelista"/>
        <w:numPr>
          <w:ilvl w:val="0"/>
          <w:numId w:val="5"/>
        </w:numPr>
        <w:rPr>
          <w:b/>
          <w:lang w:val="es-CL"/>
        </w:rPr>
      </w:pPr>
      <w:r w:rsidRPr="00C74BC3">
        <w:rPr>
          <w:b/>
          <w:lang w:val="es-CL"/>
        </w:rPr>
        <w:t>Validaciones tipo warning</w:t>
      </w:r>
    </w:p>
    <w:p w:rsidR="00C74BC3" w:rsidRDefault="00C74BC3" w:rsidP="001E3BC0">
      <w:pPr>
        <w:pStyle w:val="Prrafodelista"/>
        <w:numPr>
          <w:ilvl w:val="0"/>
          <w:numId w:val="0"/>
        </w:numPr>
        <w:ind w:left="720"/>
        <w:rPr>
          <w:lang w:val="es-CL"/>
        </w:rPr>
      </w:pPr>
      <w:r>
        <w:rPr>
          <w:lang w:val="es-CL"/>
        </w:rPr>
        <w:t>Corresponde a validaciones de consistencia, definidas por la SCJ, donde se revisa que los datos ingresados sean consistentes, permiten entregar alertas al fiscalizador de posibles inconsistencias para que sean analizadas. El no cumplimiento de estas validaciones no impide la recepción d</w:t>
      </w:r>
      <w:r w:rsidR="001E3BC0">
        <w:rPr>
          <w:lang w:val="es-CL"/>
        </w:rPr>
        <w:t>e la información en el sistema.</w:t>
      </w:r>
    </w:p>
    <w:p w:rsidR="00C74BC3" w:rsidRDefault="00C74BC3" w:rsidP="00C74BC3">
      <w:pPr>
        <w:jc w:val="center"/>
        <w:rPr>
          <w:lang w:val="es-CL"/>
        </w:rPr>
      </w:pPr>
      <w:r>
        <w:rPr>
          <w:rFonts w:ascii="Arial" w:hAnsi="Arial"/>
          <w:noProof/>
          <w:szCs w:val="20"/>
          <w:lang w:val="es-CL" w:eastAsia="es-CL"/>
        </w:rPr>
        <w:drawing>
          <wp:inline distT="0" distB="0" distL="0" distR="0" wp14:anchorId="669820F5" wp14:editId="7535509C">
            <wp:extent cx="2809875" cy="36141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09875" cy="3614151"/>
                    </a:xfrm>
                    <a:prstGeom prst="rect">
                      <a:avLst/>
                    </a:prstGeom>
                    <a:noFill/>
                    <a:ln>
                      <a:noFill/>
                    </a:ln>
                  </pic:spPr>
                </pic:pic>
              </a:graphicData>
            </a:graphic>
          </wp:inline>
        </w:drawing>
      </w:r>
    </w:p>
    <w:p w:rsidR="00D638E0" w:rsidRDefault="00D638E0" w:rsidP="00D638E0">
      <w:pPr>
        <w:pStyle w:val="Ilustration"/>
      </w:pPr>
      <w:bookmarkStart w:id="14" w:name="_Toc332189007"/>
      <w:r>
        <w:t>Figura 2.2.3.2.1 Diagrama descriptivo de carga de información operacional.</w:t>
      </w:r>
      <w:bookmarkEnd w:id="14"/>
    </w:p>
    <w:p w:rsidR="00C74BC3" w:rsidRPr="00D638E0" w:rsidRDefault="00C74BC3" w:rsidP="00D638E0">
      <w:pPr>
        <w:rPr>
          <w:lang w:val="es-CL"/>
        </w:rPr>
      </w:pPr>
    </w:p>
    <w:p w:rsidR="00141590" w:rsidRPr="00141590" w:rsidRDefault="00141590" w:rsidP="00141590">
      <w:pPr>
        <w:pStyle w:val="Ttulo5"/>
      </w:pPr>
      <w:r w:rsidRPr="00141590">
        <w:t>Carga de información de reclamos</w:t>
      </w:r>
    </w:p>
    <w:p w:rsidR="00141590" w:rsidRDefault="00D638E0" w:rsidP="00141590">
      <w:pPr>
        <w:rPr>
          <w:lang w:val="es-CL"/>
        </w:rPr>
      </w:pPr>
      <w:r>
        <w:rPr>
          <w:lang w:val="es-CL"/>
        </w:rPr>
        <w:t xml:space="preserve">Adicionalmente se incorpora un mecanismo que permite a los casinos cargar información estadística de reclamos de primera instancia, tratándose como información de apoyo a la Unidad de Atención </w:t>
      </w:r>
      <w:r w:rsidR="00F868E8">
        <w:rPr>
          <w:lang w:val="es-CL"/>
        </w:rPr>
        <w:t>C</w:t>
      </w:r>
      <w:r w:rsidR="008F7ABA">
        <w:rPr>
          <w:lang w:val="es-CL"/>
        </w:rPr>
        <w:t>iudadana</w:t>
      </w:r>
      <w:r>
        <w:rPr>
          <w:lang w:val="es-CL"/>
        </w:rPr>
        <w:t xml:space="preserve">. </w:t>
      </w:r>
      <w:r w:rsidR="00AD12B4">
        <w:rPr>
          <w:lang w:val="es-CL"/>
        </w:rPr>
        <w:t>Esta componente no forma parte de</w:t>
      </w:r>
      <w:r>
        <w:rPr>
          <w:lang w:val="es-CL"/>
        </w:rPr>
        <w:t xml:space="preserve"> un proceso de negocio</w:t>
      </w:r>
      <w:r w:rsidR="001C5307">
        <w:rPr>
          <w:lang w:val="es-CL"/>
        </w:rPr>
        <w:t xml:space="preserve"> </w:t>
      </w:r>
      <w:r w:rsidR="00AD12B4">
        <w:rPr>
          <w:lang w:val="es-CL"/>
        </w:rPr>
        <w:t>de la SCJ, actúa solo como una facilidad para que los casinos entreguen esta información a la SCJ</w:t>
      </w:r>
      <w:r w:rsidR="001C5307">
        <w:rPr>
          <w:lang w:val="es-CL"/>
        </w:rPr>
        <w:t>.</w:t>
      </w:r>
    </w:p>
    <w:p w:rsidR="00D638E0" w:rsidRDefault="00D638E0" w:rsidP="00141590">
      <w:pPr>
        <w:rPr>
          <w:lang w:val="es-CL"/>
        </w:rPr>
      </w:pPr>
    </w:p>
    <w:p w:rsidR="00782DEC" w:rsidRPr="00141590" w:rsidRDefault="00782DEC" w:rsidP="00141590">
      <w:pPr>
        <w:rPr>
          <w:lang w:val="es-CL"/>
        </w:rPr>
      </w:pPr>
    </w:p>
    <w:p w:rsidR="00141590" w:rsidRPr="00141590" w:rsidRDefault="00141590" w:rsidP="00141590">
      <w:pPr>
        <w:pStyle w:val="Ttulo5"/>
      </w:pPr>
      <w:r w:rsidRPr="00141590">
        <w:t>Firma electrónica avanzada</w:t>
      </w:r>
    </w:p>
    <w:p w:rsidR="00141590" w:rsidRDefault="001C5307" w:rsidP="00141590">
      <w:pPr>
        <w:rPr>
          <w:lang w:val="es-CL"/>
        </w:rPr>
      </w:pPr>
      <w:r>
        <w:rPr>
          <w:lang w:val="es-CL"/>
        </w:rPr>
        <w:t xml:space="preserve">Corresponde a una componente usada por los módulos de carga de información, que entrega a ciertos usuarios de la componente de Casinos, </w:t>
      </w:r>
      <w:r w:rsidR="00AD12B4">
        <w:rPr>
          <w:lang w:val="es-CL"/>
        </w:rPr>
        <w:t xml:space="preserve">la funcionalidad para </w:t>
      </w:r>
      <w:r>
        <w:rPr>
          <w:lang w:val="es-CL"/>
        </w:rPr>
        <w:t>que puedan firmar documentos electrónicos en formato XML utilizando un token USB, certificando la información que los casinos cargan en el sistema.</w:t>
      </w:r>
    </w:p>
    <w:p w:rsidR="001C5307" w:rsidRPr="00141590" w:rsidRDefault="001C5307" w:rsidP="00141590">
      <w:pPr>
        <w:rPr>
          <w:lang w:val="es-CL"/>
        </w:rPr>
      </w:pPr>
    </w:p>
    <w:p w:rsidR="00997935" w:rsidRPr="00141590" w:rsidRDefault="00997935" w:rsidP="00141590">
      <w:pPr>
        <w:rPr>
          <w:lang w:val="es-CL"/>
        </w:rPr>
      </w:pPr>
    </w:p>
    <w:p w:rsidR="0067730C" w:rsidRPr="0067730C" w:rsidRDefault="0067730C" w:rsidP="0067730C">
      <w:pPr>
        <w:pStyle w:val="Prrafodelista"/>
        <w:numPr>
          <w:ilvl w:val="0"/>
          <w:numId w:val="0"/>
        </w:numPr>
        <w:ind w:left="720"/>
        <w:rPr>
          <w:lang w:val="es-CL"/>
        </w:rPr>
      </w:pPr>
    </w:p>
    <w:p w:rsidR="00141590" w:rsidRPr="00141590" w:rsidRDefault="00141590" w:rsidP="00141590">
      <w:pPr>
        <w:pStyle w:val="Ttulo1"/>
      </w:pPr>
      <w:bookmarkStart w:id="15" w:name="_Toc346034476"/>
      <w:r w:rsidRPr="00141590">
        <w:lastRenderedPageBreak/>
        <w:t>DESCRIPCIÓN FUNCIONAL DE LA SOLUCIÓN</w:t>
      </w:r>
      <w:bookmarkEnd w:id="15"/>
    </w:p>
    <w:p w:rsidR="00C801B0" w:rsidRDefault="00C801B0" w:rsidP="00C801B0">
      <w:pPr>
        <w:pStyle w:val="Ttulo2"/>
      </w:pPr>
      <w:bookmarkStart w:id="16" w:name="_Toc310866760"/>
      <w:bookmarkStart w:id="17" w:name="_Toc346034477"/>
      <w:r w:rsidRPr="00141590">
        <w:t>Validaciones</w:t>
      </w:r>
      <w:bookmarkEnd w:id="16"/>
      <w:bookmarkEnd w:id="17"/>
    </w:p>
    <w:p w:rsidR="008C24A7" w:rsidRDefault="008C24A7" w:rsidP="008C24A7">
      <w:pPr>
        <w:rPr>
          <w:lang w:val="es-CL"/>
        </w:rPr>
      </w:pPr>
      <w:r>
        <w:rPr>
          <w:lang w:val="es-CL"/>
        </w:rPr>
        <w:t>La información cargada por los casinos es sometida a validaciones automáticas por parte del sistema, las que se realizan en el momento de la carga de cada archivo, además de las validaciones manuales que realizarán los fiscalizadores usando las funcionalidades provistas por el sistema.</w:t>
      </w:r>
    </w:p>
    <w:p w:rsidR="00141590" w:rsidRPr="00141590" w:rsidRDefault="00141590" w:rsidP="00141590">
      <w:pPr>
        <w:rPr>
          <w:lang w:val="es-CL"/>
        </w:rPr>
      </w:pPr>
    </w:p>
    <w:p w:rsidR="00141590" w:rsidRPr="00141590" w:rsidRDefault="00141590" w:rsidP="009A56F2">
      <w:pPr>
        <w:pStyle w:val="Ttulo2"/>
      </w:pPr>
      <w:bookmarkStart w:id="18" w:name="_Toc346034478"/>
      <w:r w:rsidRPr="00141590">
        <w:t>Diagramas de estados de carga</w:t>
      </w:r>
      <w:bookmarkEnd w:id="18"/>
    </w:p>
    <w:p w:rsidR="00141590" w:rsidRDefault="00B4267E" w:rsidP="00141590">
      <w:pPr>
        <w:rPr>
          <w:lang w:val="es-CL"/>
        </w:rPr>
      </w:pPr>
      <w:r>
        <w:rPr>
          <w:lang w:val="es-CL"/>
        </w:rPr>
        <w:t>El proceso de carga de información requiere el uso de estados y las acciones que posibilitan el cambio de los respectivos estados, durante el transcurso del proceso de carga. Para tales efectos se presentan diagramas para una mejor visualización éstos.</w:t>
      </w:r>
    </w:p>
    <w:p w:rsidR="00B4267E" w:rsidRPr="00141590" w:rsidRDefault="008C24A7" w:rsidP="00B4267E">
      <w:pPr>
        <w:pStyle w:val="Ttulo3"/>
      </w:pPr>
      <w:bookmarkStart w:id="19" w:name="_Toc346034479"/>
      <w:r>
        <w:t>Estados y acciones de carga mensual de</w:t>
      </w:r>
      <w:r w:rsidR="00B4267E">
        <w:t xml:space="preserve"> información operacional</w:t>
      </w:r>
      <w:bookmarkEnd w:id="19"/>
    </w:p>
    <w:p w:rsidR="00B4267E" w:rsidRDefault="005D758F" w:rsidP="00141590">
      <w:pPr>
        <w:rPr>
          <w:lang w:val="es-CL"/>
        </w:rPr>
      </w:pPr>
      <w:r>
        <w:rPr>
          <w:noProof/>
          <w:lang w:val="es-CL" w:eastAsia="es-CL"/>
        </w:rPr>
        <w:drawing>
          <wp:inline distT="0" distB="0" distL="0" distR="0" wp14:anchorId="1962694F" wp14:editId="6F6EC01B">
            <wp:extent cx="6134100" cy="40651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adosMensualesInfOperacionalSIOC.png"/>
                    <pic:cNvPicPr/>
                  </pic:nvPicPr>
                  <pic:blipFill>
                    <a:blip r:embed="rId18">
                      <a:extLst>
                        <a:ext uri="{28A0092B-C50C-407E-A947-70E740481C1C}">
                          <a14:useLocalDpi xmlns:a14="http://schemas.microsoft.com/office/drawing/2010/main" val="0"/>
                        </a:ext>
                      </a:extLst>
                    </a:blip>
                    <a:stretch>
                      <a:fillRect/>
                    </a:stretch>
                  </pic:blipFill>
                  <pic:spPr>
                    <a:xfrm>
                      <a:off x="0" y="0"/>
                      <a:ext cx="6141440" cy="4069972"/>
                    </a:xfrm>
                    <a:prstGeom prst="rect">
                      <a:avLst/>
                    </a:prstGeom>
                  </pic:spPr>
                </pic:pic>
              </a:graphicData>
            </a:graphic>
          </wp:inline>
        </w:drawing>
      </w:r>
    </w:p>
    <w:p w:rsidR="00023FC2" w:rsidRPr="00CB7AF2" w:rsidRDefault="00023FC2" w:rsidP="00023FC2">
      <w:pPr>
        <w:pStyle w:val="Ilustration"/>
      </w:pPr>
      <w:bookmarkStart w:id="20" w:name="_Toc332189008"/>
      <w:r>
        <w:t>Figura</w:t>
      </w:r>
      <w:r w:rsidRPr="00CB7AF2">
        <w:t xml:space="preserve"> 3.</w:t>
      </w:r>
      <w:r w:rsidR="00782DEC">
        <w:t>2</w:t>
      </w:r>
      <w:r>
        <w:t>.1</w:t>
      </w:r>
      <w:r w:rsidRPr="00CB7AF2">
        <w:t xml:space="preserve"> </w:t>
      </w:r>
      <w:r>
        <w:t>Diagrama de estados y acciones de información operacional (proceso mensual)</w:t>
      </w:r>
      <w:bookmarkEnd w:id="20"/>
    </w:p>
    <w:p w:rsidR="00023FC2" w:rsidRDefault="00023FC2" w:rsidP="00141590">
      <w:pPr>
        <w:rPr>
          <w:lang w:val="es-CL"/>
        </w:rPr>
      </w:pPr>
    </w:p>
    <w:p w:rsidR="00B4267E" w:rsidRPr="00141590" w:rsidRDefault="00B4267E" w:rsidP="00B4267E">
      <w:pPr>
        <w:pStyle w:val="Ttulo3"/>
      </w:pPr>
      <w:bookmarkStart w:id="21" w:name="_Toc346034480"/>
      <w:r>
        <w:lastRenderedPageBreak/>
        <w:t>Estados y acciones a nivel de los archivos con información operacional</w:t>
      </w:r>
      <w:bookmarkEnd w:id="21"/>
    </w:p>
    <w:p w:rsidR="00B4267E" w:rsidRDefault="005D758F" w:rsidP="00141590">
      <w:pPr>
        <w:rPr>
          <w:lang w:val="es-CL"/>
        </w:rPr>
      </w:pPr>
      <w:r>
        <w:rPr>
          <w:noProof/>
          <w:lang w:val="es-CL" w:eastAsia="es-CL"/>
        </w:rPr>
        <w:drawing>
          <wp:inline distT="0" distB="0" distL="0" distR="0" wp14:anchorId="06CCC5CC" wp14:editId="78CCCB7E">
            <wp:extent cx="6464702" cy="437197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adosArchivosInfOperacionalSIOC.png"/>
                    <pic:cNvPicPr/>
                  </pic:nvPicPr>
                  <pic:blipFill>
                    <a:blip r:embed="rId19">
                      <a:extLst>
                        <a:ext uri="{28A0092B-C50C-407E-A947-70E740481C1C}">
                          <a14:useLocalDpi xmlns:a14="http://schemas.microsoft.com/office/drawing/2010/main" val="0"/>
                        </a:ext>
                      </a:extLst>
                    </a:blip>
                    <a:stretch>
                      <a:fillRect/>
                    </a:stretch>
                  </pic:blipFill>
                  <pic:spPr>
                    <a:xfrm>
                      <a:off x="0" y="0"/>
                      <a:ext cx="6476928" cy="4380243"/>
                    </a:xfrm>
                    <a:prstGeom prst="rect">
                      <a:avLst/>
                    </a:prstGeom>
                  </pic:spPr>
                </pic:pic>
              </a:graphicData>
            </a:graphic>
          </wp:inline>
        </w:drawing>
      </w:r>
    </w:p>
    <w:p w:rsidR="00023FC2" w:rsidRPr="00CB7AF2" w:rsidRDefault="00023FC2" w:rsidP="00023FC2">
      <w:pPr>
        <w:pStyle w:val="Ilustration"/>
      </w:pPr>
      <w:bookmarkStart w:id="22" w:name="_Toc332189009"/>
      <w:r>
        <w:t>Figura</w:t>
      </w:r>
      <w:r w:rsidRPr="00CB7AF2">
        <w:t xml:space="preserve"> 3.</w:t>
      </w:r>
      <w:r w:rsidR="00782DEC">
        <w:t>2</w:t>
      </w:r>
      <w:r>
        <w:t>.2</w:t>
      </w:r>
      <w:r w:rsidRPr="00CB7AF2">
        <w:t xml:space="preserve"> </w:t>
      </w:r>
      <w:r>
        <w:t>Diagrama de estados y acciones de la carga de archivos</w:t>
      </w:r>
      <w:r w:rsidR="005D758F">
        <w:t xml:space="preserve"> de información operacional</w:t>
      </w:r>
      <w:bookmarkEnd w:id="22"/>
    </w:p>
    <w:p w:rsidR="00023FC2" w:rsidRDefault="00023FC2" w:rsidP="00141590">
      <w:pPr>
        <w:rPr>
          <w:lang w:val="es-CL"/>
        </w:rPr>
      </w:pPr>
    </w:p>
    <w:p w:rsidR="005D758F" w:rsidRDefault="005D758F" w:rsidP="00141590">
      <w:pPr>
        <w:rPr>
          <w:lang w:val="es-CL"/>
        </w:rPr>
      </w:pPr>
    </w:p>
    <w:p w:rsidR="005D758F" w:rsidRDefault="005D758F">
      <w:pPr>
        <w:suppressAutoHyphens w:val="0"/>
        <w:spacing w:after="0"/>
        <w:jc w:val="left"/>
        <w:rPr>
          <w:bCs/>
          <w:sz w:val="28"/>
          <w:szCs w:val="28"/>
          <w:lang w:val="es-CL" w:eastAsia="he-IL" w:bidi="he-IL"/>
        </w:rPr>
      </w:pPr>
      <w:r>
        <w:br w:type="page"/>
      </w:r>
    </w:p>
    <w:p w:rsidR="005D758F" w:rsidRPr="00141590" w:rsidRDefault="005D758F" w:rsidP="005D758F">
      <w:pPr>
        <w:pStyle w:val="Ttulo3"/>
      </w:pPr>
      <w:bookmarkStart w:id="23" w:name="_Toc346034481"/>
      <w:r>
        <w:lastRenderedPageBreak/>
        <w:t>Estados y acciones de carga mensual de información de reclamos</w:t>
      </w:r>
      <w:bookmarkEnd w:id="23"/>
    </w:p>
    <w:p w:rsidR="005D758F" w:rsidRDefault="005D758F" w:rsidP="00141590">
      <w:pPr>
        <w:rPr>
          <w:lang w:val="es-CL"/>
        </w:rPr>
      </w:pPr>
      <w:r>
        <w:rPr>
          <w:noProof/>
          <w:lang w:val="es-CL" w:eastAsia="es-CL"/>
        </w:rPr>
        <w:drawing>
          <wp:inline distT="0" distB="0" distL="0" distR="0" wp14:anchorId="63A79D4D" wp14:editId="304A8ED5">
            <wp:extent cx="6137553" cy="42576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adosMensualesReclamosSIOC.png"/>
                    <pic:cNvPicPr/>
                  </pic:nvPicPr>
                  <pic:blipFill>
                    <a:blip r:embed="rId20">
                      <a:extLst>
                        <a:ext uri="{28A0092B-C50C-407E-A947-70E740481C1C}">
                          <a14:useLocalDpi xmlns:a14="http://schemas.microsoft.com/office/drawing/2010/main" val="0"/>
                        </a:ext>
                      </a:extLst>
                    </a:blip>
                    <a:stretch>
                      <a:fillRect/>
                    </a:stretch>
                  </pic:blipFill>
                  <pic:spPr>
                    <a:xfrm>
                      <a:off x="0" y="0"/>
                      <a:ext cx="6139637" cy="4259121"/>
                    </a:xfrm>
                    <a:prstGeom prst="rect">
                      <a:avLst/>
                    </a:prstGeom>
                  </pic:spPr>
                </pic:pic>
              </a:graphicData>
            </a:graphic>
          </wp:inline>
        </w:drawing>
      </w:r>
    </w:p>
    <w:p w:rsidR="005D758F" w:rsidRPr="00CB7AF2" w:rsidRDefault="005D758F" w:rsidP="005D758F">
      <w:pPr>
        <w:pStyle w:val="Ilustration"/>
      </w:pPr>
      <w:bookmarkStart w:id="24" w:name="_Toc332189010"/>
      <w:r>
        <w:t>Figura</w:t>
      </w:r>
      <w:r w:rsidRPr="00CB7AF2">
        <w:t xml:space="preserve"> 3.</w:t>
      </w:r>
      <w:r w:rsidR="00782DEC">
        <w:t>2</w:t>
      </w:r>
      <w:r>
        <w:t>.3</w:t>
      </w:r>
      <w:r w:rsidRPr="00CB7AF2">
        <w:t xml:space="preserve"> </w:t>
      </w:r>
      <w:r>
        <w:t>Diagrama de estados y acciones de información de reclamos (proceso mensual)</w:t>
      </w:r>
      <w:bookmarkEnd w:id="24"/>
    </w:p>
    <w:p w:rsidR="005D758F" w:rsidRDefault="005D758F" w:rsidP="00141590">
      <w:pPr>
        <w:rPr>
          <w:lang w:val="es-CL"/>
        </w:rPr>
      </w:pPr>
    </w:p>
    <w:p w:rsidR="005D758F" w:rsidRDefault="005D758F" w:rsidP="00141590">
      <w:pPr>
        <w:rPr>
          <w:lang w:val="es-CL"/>
        </w:rPr>
      </w:pPr>
    </w:p>
    <w:p w:rsidR="005D758F" w:rsidRDefault="005D758F">
      <w:pPr>
        <w:suppressAutoHyphens w:val="0"/>
        <w:spacing w:after="0"/>
        <w:jc w:val="left"/>
        <w:rPr>
          <w:bCs/>
          <w:sz w:val="28"/>
          <w:szCs w:val="28"/>
          <w:lang w:val="es-CL" w:eastAsia="he-IL" w:bidi="he-IL"/>
        </w:rPr>
      </w:pPr>
      <w:r>
        <w:br w:type="page"/>
      </w:r>
    </w:p>
    <w:p w:rsidR="005D758F" w:rsidRPr="00141590" w:rsidRDefault="005D758F" w:rsidP="005D758F">
      <w:pPr>
        <w:pStyle w:val="Ttulo3"/>
      </w:pPr>
      <w:bookmarkStart w:id="25" w:name="_Toc346034482"/>
      <w:r>
        <w:lastRenderedPageBreak/>
        <w:t>Estados y acciones a nivel de los archivos con información de reclamos</w:t>
      </w:r>
      <w:bookmarkEnd w:id="25"/>
    </w:p>
    <w:p w:rsidR="005D758F" w:rsidRDefault="005D758F" w:rsidP="00141590">
      <w:pPr>
        <w:rPr>
          <w:lang w:val="es-CL"/>
        </w:rPr>
      </w:pPr>
      <w:r>
        <w:rPr>
          <w:noProof/>
          <w:lang w:val="es-CL" w:eastAsia="es-CL"/>
        </w:rPr>
        <w:drawing>
          <wp:inline distT="0" distB="0" distL="0" distR="0" wp14:anchorId="37563E85" wp14:editId="02A9568D">
            <wp:extent cx="6322448" cy="3933825"/>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adosArchivosReclamosSIOC.png"/>
                    <pic:cNvPicPr/>
                  </pic:nvPicPr>
                  <pic:blipFill>
                    <a:blip r:embed="rId21">
                      <a:extLst>
                        <a:ext uri="{28A0092B-C50C-407E-A947-70E740481C1C}">
                          <a14:useLocalDpi xmlns:a14="http://schemas.microsoft.com/office/drawing/2010/main" val="0"/>
                        </a:ext>
                      </a:extLst>
                    </a:blip>
                    <a:stretch>
                      <a:fillRect/>
                    </a:stretch>
                  </pic:blipFill>
                  <pic:spPr>
                    <a:xfrm>
                      <a:off x="0" y="0"/>
                      <a:ext cx="6324595" cy="3935161"/>
                    </a:xfrm>
                    <a:prstGeom prst="rect">
                      <a:avLst/>
                    </a:prstGeom>
                  </pic:spPr>
                </pic:pic>
              </a:graphicData>
            </a:graphic>
          </wp:inline>
        </w:drawing>
      </w:r>
    </w:p>
    <w:p w:rsidR="005D758F" w:rsidRPr="00CB7AF2" w:rsidRDefault="005D758F" w:rsidP="005D758F">
      <w:pPr>
        <w:pStyle w:val="Ilustration"/>
      </w:pPr>
      <w:bookmarkStart w:id="26" w:name="_Toc332189011"/>
      <w:r>
        <w:t>Figura</w:t>
      </w:r>
      <w:r w:rsidRPr="00CB7AF2">
        <w:t xml:space="preserve"> 3.</w:t>
      </w:r>
      <w:r w:rsidR="00782DEC">
        <w:t>2</w:t>
      </w:r>
      <w:r>
        <w:t>.4</w:t>
      </w:r>
      <w:r w:rsidRPr="00CB7AF2">
        <w:t xml:space="preserve"> </w:t>
      </w:r>
      <w:r>
        <w:t>Diagrama de estados y acciones de la carga de archivos de reclamos</w:t>
      </w:r>
      <w:bookmarkEnd w:id="26"/>
    </w:p>
    <w:p w:rsidR="005D758F" w:rsidRPr="00141590" w:rsidRDefault="005D758F" w:rsidP="00141590">
      <w:pPr>
        <w:rPr>
          <w:lang w:val="es-CL"/>
        </w:rPr>
      </w:pPr>
    </w:p>
    <w:p w:rsidR="00141590" w:rsidRPr="00141590" w:rsidRDefault="00F279C8" w:rsidP="009A56F2">
      <w:pPr>
        <w:pStyle w:val="Ttulo1"/>
      </w:pPr>
      <w:bookmarkStart w:id="27" w:name="_Toc346034483"/>
      <w:r>
        <w:lastRenderedPageBreak/>
        <w:t>Navega</w:t>
      </w:r>
      <w:r w:rsidR="00141590" w:rsidRPr="00141590">
        <w:t xml:space="preserve">CIÓN </w:t>
      </w:r>
      <w:r>
        <w:t>y Requisitos</w:t>
      </w:r>
      <w:bookmarkEnd w:id="27"/>
    </w:p>
    <w:p w:rsidR="00141590" w:rsidRDefault="00141590" w:rsidP="009A56F2">
      <w:pPr>
        <w:pStyle w:val="Ttulo2"/>
      </w:pPr>
      <w:bookmarkStart w:id="28" w:name="_Toc346034484"/>
      <w:r w:rsidRPr="00141590">
        <w:t>Mapa de navegación</w:t>
      </w:r>
      <w:bookmarkEnd w:id="28"/>
    </w:p>
    <w:p w:rsidR="00782DEC" w:rsidRPr="00782DEC" w:rsidRDefault="00782DEC" w:rsidP="00782DEC">
      <w:pPr>
        <w:rPr>
          <w:lang w:val="es-CL"/>
        </w:rPr>
      </w:pPr>
      <w:r>
        <w:rPr>
          <w:lang w:val="es-CL"/>
        </w:rPr>
        <w:t>En el siguiente diagrama se presentan el mapa de navegación del módulo de Casinos.</w:t>
      </w:r>
    </w:p>
    <w:p w:rsidR="00141590" w:rsidRDefault="000344F3" w:rsidP="000344F3">
      <w:pPr>
        <w:ind w:hanging="709"/>
        <w:rPr>
          <w:lang w:val="es-CL"/>
        </w:rPr>
      </w:pPr>
      <w:r>
        <w:rPr>
          <w:noProof/>
          <w:lang w:val="es-CL" w:eastAsia="es-CL"/>
        </w:rPr>
        <w:drawing>
          <wp:inline distT="0" distB="0" distL="0" distR="0">
            <wp:extent cx="6944066" cy="2790825"/>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de navegación Casinos Ver2.emf"/>
                    <pic:cNvPicPr/>
                  </pic:nvPicPr>
                  <pic:blipFill>
                    <a:blip r:embed="rId22">
                      <a:extLst>
                        <a:ext uri="{28A0092B-C50C-407E-A947-70E740481C1C}">
                          <a14:useLocalDpi xmlns:a14="http://schemas.microsoft.com/office/drawing/2010/main" val="0"/>
                        </a:ext>
                      </a:extLst>
                    </a:blip>
                    <a:stretch>
                      <a:fillRect/>
                    </a:stretch>
                  </pic:blipFill>
                  <pic:spPr>
                    <a:xfrm>
                      <a:off x="0" y="0"/>
                      <a:ext cx="6946424" cy="2791773"/>
                    </a:xfrm>
                    <a:prstGeom prst="rect">
                      <a:avLst/>
                    </a:prstGeom>
                  </pic:spPr>
                </pic:pic>
              </a:graphicData>
            </a:graphic>
          </wp:inline>
        </w:drawing>
      </w:r>
    </w:p>
    <w:p w:rsidR="008C019F" w:rsidRPr="00CB7AF2" w:rsidRDefault="008C019F" w:rsidP="008C019F">
      <w:pPr>
        <w:pStyle w:val="Ilustration"/>
      </w:pPr>
      <w:bookmarkStart w:id="29" w:name="_Toc332189012"/>
      <w:r>
        <w:t>Figura</w:t>
      </w:r>
      <w:r w:rsidRPr="00CB7AF2">
        <w:t xml:space="preserve"> </w:t>
      </w:r>
      <w:r>
        <w:t>4</w:t>
      </w:r>
      <w:r w:rsidRPr="00CB7AF2">
        <w:t>.</w:t>
      </w:r>
      <w:r w:rsidR="00782DEC">
        <w:t>1</w:t>
      </w:r>
      <w:r w:rsidRPr="00CB7AF2">
        <w:t xml:space="preserve"> </w:t>
      </w:r>
      <w:r w:rsidR="006A1C0A">
        <w:t>Mapa de navegación de la componente de Casinos</w:t>
      </w:r>
      <w:bookmarkEnd w:id="29"/>
    </w:p>
    <w:p w:rsidR="008C019F" w:rsidRPr="00141590" w:rsidRDefault="008C019F" w:rsidP="00141590">
      <w:pPr>
        <w:rPr>
          <w:lang w:val="es-CL"/>
        </w:rPr>
      </w:pPr>
    </w:p>
    <w:p w:rsidR="00F279C8" w:rsidRDefault="00F279C8" w:rsidP="00F279C8">
      <w:pPr>
        <w:pStyle w:val="Ttulo2"/>
      </w:pPr>
      <w:bookmarkStart w:id="30" w:name="_Toc346034485"/>
      <w:r>
        <w:t>Requisitos del Aplicativo</w:t>
      </w:r>
      <w:bookmarkEnd w:id="30"/>
    </w:p>
    <w:p w:rsidR="00F279C8" w:rsidRDefault="00F279C8" w:rsidP="00141590">
      <w:pPr>
        <w:rPr>
          <w:lang w:val="es-CL"/>
        </w:rPr>
      </w:pPr>
      <w:r>
        <w:rPr>
          <w:lang w:val="es-CL"/>
        </w:rPr>
        <w:t>El aplicativo puede operar en navegadores estándares del mercado, certificándose su correcta operación en las siguientes versiones:</w:t>
      </w:r>
    </w:p>
    <w:p w:rsidR="00141590" w:rsidRDefault="00F279C8" w:rsidP="00F279C8">
      <w:pPr>
        <w:pStyle w:val="Prrafodelista"/>
        <w:numPr>
          <w:ilvl w:val="0"/>
          <w:numId w:val="5"/>
        </w:numPr>
        <w:rPr>
          <w:lang w:val="es-CL"/>
        </w:rPr>
      </w:pPr>
      <w:r w:rsidRPr="00F279C8">
        <w:rPr>
          <w:lang w:val="es-CL"/>
        </w:rPr>
        <w:t xml:space="preserve">Microsoft Internet Explorer, </w:t>
      </w:r>
      <w:r w:rsidR="00160FE6">
        <w:rPr>
          <w:lang w:val="es-CL"/>
        </w:rPr>
        <w:t xml:space="preserve">desde la </w:t>
      </w:r>
      <w:r w:rsidRPr="00F279C8">
        <w:rPr>
          <w:lang w:val="es-CL"/>
        </w:rPr>
        <w:t xml:space="preserve">versión </w:t>
      </w:r>
      <w:r w:rsidR="00160FE6">
        <w:rPr>
          <w:lang w:val="es-CL"/>
        </w:rPr>
        <w:t>8</w:t>
      </w:r>
      <w:r w:rsidRPr="00F279C8">
        <w:rPr>
          <w:lang w:val="es-CL"/>
        </w:rPr>
        <w:t xml:space="preserve">.0 </w:t>
      </w:r>
      <w:r w:rsidR="00160FE6">
        <w:rPr>
          <w:lang w:val="es-CL"/>
        </w:rPr>
        <w:t>en adelante</w:t>
      </w:r>
      <w:r>
        <w:rPr>
          <w:lang w:val="es-CL"/>
        </w:rPr>
        <w:t>.</w:t>
      </w:r>
    </w:p>
    <w:p w:rsidR="00F279C8" w:rsidRDefault="00F279C8" w:rsidP="00F279C8">
      <w:pPr>
        <w:pStyle w:val="Prrafodelista"/>
        <w:numPr>
          <w:ilvl w:val="0"/>
          <w:numId w:val="5"/>
        </w:numPr>
        <w:rPr>
          <w:lang w:val="es-CL"/>
        </w:rPr>
      </w:pPr>
      <w:r>
        <w:rPr>
          <w:lang w:val="es-CL"/>
        </w:rPr>
        <w:t xml:space="preserve">Mozilla Firefox, </w:t>
      </w:r>
      <w:r w:rsidR="00160FE6">
        <w:rPr>
          <w:lang w:val="es-CL"/>
        </w:rPr>
        <w:t xml:space="preserve">desde la </w:t>
      </w:r>
      <w:r>
        <w:rPr>
          <w:lang w:val="es-CL"/>
        </w:rPr>
        <w:t xml:space="preserve">versión 12.0 </w:t>
      </w:r>
      <w:r w:rsidR="00160FE6">
        <w:rPr>
          <w:lang w:val="es-CL"/>
        </w:rPr>
        <w:t>en adelante</w:t>
      </w:r>
      <w:r>
        <w:rPr>
          <w:lang w:val="es-CL"/>
        </w:rPr>
        <w:t>.</w:t>
      </w:r>
    </w:p>
    <w:p w:rsidR="00F279C8" w:rsidRPr="00F279C8" w:rsidRDefault="00F279C8" w:rsidP="00F279C8">
      <w:pPr>
        <w:pStyle w:val="Prrafodelista"/>
        <w:numPr>
          <w:ilvl w:val="0"/>
          <w:numId w:val="5"/>
        </w:numPr>
        <w:rPr>
          <w:lang w:val="es-CL"/>
        </w:rPr>
      </w:pPr>
      <w:r>
        <w:rPr>
          <w:lang w:val="es-CL"/>
        </w:rPr>
        <w:t xml:space="preserve">Google Chrome, </w:t>
      </w:r>
      <w:r w:rsidR="00160FE6">
        <w:rPr>
          <w:lang w:val="es-CL"/>
        </w:rPr>
        <w:t xml:space="preserve">desde la </w:t>
      </w:r>
      <w:r>
        <w:rPr>
          <w:lang w:val="es-CL"/>
        </w:rPr>
        <w:t>versión</w:t>
      </w:r>
      <w:r w:rsidR="00160FE6">
        <w:rPr>
          <w:lang w:val="es-CL"/>
        </w:rPr>
        <w:t xml:space="preserve"> 20.0</w:t>
      </w:r>
      <w:r>
        <w:rPr>
          <w:lang w:val="es-CL"/>
        </w:rPr>
        <w:t xml:space="preserve"> </w:t>
      </w:r>
      <w:r w:rsidR="00160FE6">
        <w:rPr>
          <w:lang w:val="es-CL"/>
        </w:rPr>
        <w:t>en adelante</w:t>
      </w:r>
      <w:r>
        <w:rPr>
          <w:lang w:val="es-CL"/>
        </w:rPr>
        <w:t>.</w:t>
      </w:r>
    </w:p>
    <w:p w:rsidR="00141590" w:rsidRDefault="00141590" w:rsidP="00141590">
      <w:pPr>
        <w:rPr>
          <w:lang w:val="es-CL"/>
        </w:rPr>
      </w:pPr>
    </w:p>
    <w:p w:rsidR="00160FE6" w:rsidRPr="00141590" w:rsidRDefault="00160FE6" w:rsidP="00141590">
      <w:pPr>
        <w:rPr>
          <w:lang w:val="es-CL"/>
        </w:rPr>
      </w:pPr>
      <w:r>
        <w:rPr>
          <w:lang w:val="es-CL"/>
        </w:rPr>
        <w:t xml:space="preserve">Para efectos de usar la firma electrónica avanzada, la aplicación está certificada para usar </w:t>
      </w:r>
      <w:r w:rsidR="00125BC2">
        <w:rPr>
          <w:lang w:val="es-CL"/>
        </w:rPr>
        <w:t>el entorno Java Runtime Environment 6 (JRE 6), desde el update 6 al 33.</w:t>
      </w:r>
    </w:p>
    <w:p w:rsidR="00141590" w:rsidRPr="00141590" w:rsidRDefault="00141590" w:rsidP="009A56F2">
      <w:pPr>
        <w:pStyle w:val="Ttulo1"/>
      </w:pPr>
      <w:bookmarkStart w:id="31" w:name="_Toc346034486"/>
      <w:r w:rsidRPr="00141590">
        <w:lastRenderedPageBreak/>
        <w:t>DISEÑO DE LA INTERFAZ DE USUARIO</w:t>
      </w:r>
      <w:bookmarkEnd w:id="31"/>
    </w:p>
    <w:p w:rsidR="00141590" w:rsidRPr="00141590" w:rsidRDefault="00141590" w:rsidP="009A56F2">
      <w:pPr>
        <w:pStyle w:val="Ttulo2"/>
      </w:pPr>
      <w:bookmarkStart w:id="32" w:name="_Toc346034487"/>
      <w:r w:rsidRPr="00141590">
        <w:t>Información de pantallas con referencias a casos de uso</w:t>
      </w:r>
      <w:bookmarkEnd w:id="32"/>
    </w:p>
    <w:p w:rsidR="00141590" w:rsidRDefault="00141590" w:rsidP="009A56F2">
      <w:pPr>
        <w:pStyle w:val="Ttulo3"/>
      </w:pPr>
      <w:bookmarkStart w:id="33" w:name="_Toc346034488"/>
      <w:r w:rsidRPr="00141590">
        <w:t>Acciones generales</w:t>
      </w:r>
      <w:bookmarkEnd w:id="33"/>
    </w:p>
    <w:p w:rsidR="00FB0B3B" w:rsidRDefault="00FB0B3B" w:rsidP="009A56F2">
      <w:pPr>
        <w:rPr>
          <w:lang w:val="es-CL" w:eastAsia="he-IL" w:bidi="he-IL"/>
        </w:rPr>
      </w:pPr>
      <w:r>
        <w:rPr>
          <w:lang w:val="es-CL" w:eastAsia="he-IL" w:bidi="he-IL"/>
        </w:rPr>
        <w:t>En todas las pantallas del Sistema se presenta información general y uso común en todas las pantallas, lo cual se puede observar en la figura que está a continuación (se presenta una pantalla de ejemplo).</w:t>
      </w:r>
    </w:p>
    <w:p w:rsidR="00FB0B3B" w:rsidRDefault="00C104DE" w:rsidP="009A56F2">
      <w:pPr>
        <w:rPr>
          <w:lang w:val="es-CL" w:eastAsia="he-IL" w:bidi="he-IL"/>
        </w:rPr>
      </w:pPr>
      <w:r>
        <w:rPr>
          <w:noProof/>
          <w:lang w:val="es-CL" w:eastAsia="es-CL"/>
        </w:rPr>
        <w:drawing>
          <wp:inline distT="0" distB="0" distL="0" distR="0" wp14:anchorId="64E63018" wp14:editId="6DCFE6FA">
            <wp:extent cx="5610225" cy="3419475"/>
            <wp:effectExtent l="0" t="0" r="9525"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0225" cy="3419475"/>
                    </a:xfrm>
                    <a:prstGeom prst="rect">
                      <a:avLst/>
                    </a:prstGeom>
                    <a:noFill/>
                    <a:ln>
                      <a:noFill/>
                    </a:ln>
                  </pic:spPr>
                </pic:pic>
              </a:graphicData>
            </a:graphic>
          </wp:inline>
        </w:drawing>
      </w:r>
    </w:p>
    <w:p w:rsidR="0040596D" w:rsidRPr="00CB7AF2" w:rsidRDefault="0040596D" w:rsidP="0040596D">
      <w:pPr>
        <w:pStyle w:val="Ilustration"/>
      </w:pPr>
      <w:bookmarkStart w:id="34" w:name="_Toc332189013"/>
      <w:r>
        <w:t>Figura</w:t>
      </w:r>
      <w:r w:rsidRPr="00CB7AF2">
        <w:t xml:space="preserve"> </w:t>
      </w:r>
      <w:r>
        <w:t>5</w:t>
      </w:r>
      <w:r w:rsidRPr="00CB7AF2">
        <w:t>.</w:t>
      </w:r>
      <w:r>
        <w:t>1.1</w:t>
      </w:r>
      <w:r w:rsidRPr="00CB7AF2">
        <w:t xml:space="preserve"> </w:t>
      </w:r>
      <w:r>
        <w:t>Pantalla general del sistema</w:t>
      </w:r>
      <w:bookmarkEnd w:id="34"/>
    </w:p>
    <w:p w:rsidR="00AD6685" w:rsidRDefault="00AD6685" w:rsidP="009A56F2">
      <w:pPr>
        <w:rPr>
          <w:lang w:val="es-CL" w:eastAsia="he-IL" w:bidi="he-IL"/>
        </w:rPr>
      </w:pPr>
    </w:p>
    <w:p w:rsidR="00FB0B3B" w:rsidRDefault="0040596D" w:rsidP="009A56F2">
      <w:pPr>
        <w:rPr>
          <w:lang w:val="es-CL" w:eastAsia="he-IL" w:bidi="he-IL"/>
        </w:rPr>
      </w:pPr>
      <w:r>
        <w:rPr>
          <w:lang w:val="es-CL" w:eastAsia="he-IL" w:bidi="he-IL"/>
        </w:rPr>
        <w:t>Las seccione</w:t>
      </w:r>
      <w:r w:rsidR="00093965">
        <w:rPr>
          <w:lang w:val="es-CL" w:eastAsia="he-IL" w:bidi="he-IL"/>
        </w:rPr>
        <w:t>s presentes en las pantallas del</w:t>
      </w:r>
      <w:r>
        <w:rPr>
          <w:lang w:val="es-CL" w:eastAsia="he-IL" w:bidi="he-IL"/>
        </w:rPr>
        <w:t xml:space="preserve"> sistema consideran los siguientes ítems:</w:t>
      </w:r>
    </w:p>
    <w:p w:rsidR="0040596D" w:rsidRDefault="0040596D" w:rsidP="00324127">
      <w:pPr>
        <w:pStyle w:val="Prrafodelista"/>
        <w:numPr>
          <w:ilvl w:val="0"/>
          <w:numId w:val="6"/>
        </w:numPr>
        <w:rPr>
          <w:lang w:val="es-CL" w:eastAsia="he-IL" w:bidi="he-IL"/>
        </w:rPr>
      </w:pPr>
      <w:r>
        <w:rPr>
          <w:lang w:val="es-CL" w:eastAsia="he-IL" w:bidi="he-IL"/>
        </w:rPr>
        <w:t>Información con el nombre del usuario conectado.</w:t>
      </w:r>
    </w:p>
    <w:p w:rsidR="0040596D" w:rsidRDefault="0040596D" w:rsidP="00324127">
      <w:pPr>
        <w:pStyle w:val="Prrafodelista"/>
        <w:numPr>
          <w:ilvl w:val="0"/>
          <w:numId w:val="6"/>
        </w:numPr>
        <w:rPr>
          <w:lang w:val="es-CL" w:eastAsia="he-IL" w:bidi="he-IL"/>
        </w:rPr>
      </w:pPr>
      <w:r>
        <w:rPr>
          <w:lang w:val="es-CL" w:eastAsia="he-IL" w:bidi="he-IL"/>
        </w:rPr>
        <w:t>Cargo del usuario conectado, definido en el Active Directory.</w:t>
      </w:r>
    </w:p>
    <w:p w:rsidR="0040596D" w:rsidRDefault="0040596D" w:rsidP="00324127">
      <w:pPr>
        <w:pStyle w:val="Prrafodelista"/>
        <w:numPr>
          <w:ilvl w:val="0"/>
          <w:numId w:val="6"/>
        </w:numPr>
        <w:rPr>
          <w:lang w:val="es-CL" w:eastAsia="he-IL" w:bidi="he-IL"/>
        </w:rPr>
      </w:pPr>
      <w:r>
        <w:rPr>
          <w:lang w:val="es-CL" w:eastAsia="he-IL" w:bidi="he-IL"/>
        </w:rPr>
        <w:t>Opción del sistema para realizar el cambio de clave.</w:t>
      </w:r>
    </w:p>
    <w:p w:rsidR="0040596D" w:rsidRDefault="0040596D" w:rsidP="00324127">
      <w:pPr>
        <w:pStyle w:val="Prrafodelista"/>
        <w:numPr>
          <w:ilvl w:val="0"/>
          <w:numId w:val="6"/>
        </w:numPr>
        <w:rPr>
          <w:lang w:val="es-CL" w:eastAsia="he-IL" w:bidi="he-IL"/>
        </w:rPr>
      </w:pPr>
      <w:r>
        <w:rPr>
          <w:lang w:val="es-CL" w:eastAsia="he-IL" w:bidi="he-IL"/>
        </w:rPr>
        <w:t>Opción para desconectarse del sistema.</w:t>
      </w:r>
    </w:p>
    <w:p w:rsidR="0040596D" w:rsidRDefault="0040596D" w:rsidP="00324127">
      <w:pPr>
        <w:pStyle w:val="Prrafodelista"/>
        <w:numPr>
          <w:ilvl w:val="0"/>
          <w:numId w:val="6"/>
        </w:numPr>
        <w:rPr>
          <w:lang w:val="es-CL" w:eastAsia="he-IL" w:bidi="he-IL"/>
        </w:rPr>
      </w:pPr>
      <w:r>
        <w:rPr>
          <w:lang w:val="es-CL" w:eastAsia="he-IL" w:bidi="he-IL"/>
        </w:rPr>
        <w:t>Sección con las opciones de menú disponibles para el usuario conectado.</w:t>
      </w:r>
    </w:p>
    <w:p w:rsidR="0040596D" w:rsidRDefault="0040596D" w:rsidP="00324127">
      <w:pPr>
        <w:pStyle w:val="Prrafodelista"/>
        <w:numPr>
          <w:ilvl w:val="0"/>
          <w:numId w:val="6"/>
        </w:numPr>
        <w:rPr>
          <w:lang w:val="es-CL" w:eastAsia="he-IL" w:bidi="he-IL"/>
        </w:rPr>
      </w:pPr>
      <w:r>
        <w:rPr>
          <w:lang w:val="es-CL" w:eastAsia="he-IL" w:bidi="he-IL"/>
        </w:rPr>
        <w:t>Sección que identifica el módulo y pantalla del sistema, donde actualmente está posicionado el usuario.</w:t>
      </w:r>
    </w:p>
    <w:p w:rsidR="0040596D" w:rsidRDefault="0040596D" w:rsidP="00324127">
      <w:pPr>
        <w:pStyle w:val="Prrafodelista"/>
        <w:numPr>
          <w:ilvl w:val="0"/>
          <w:numId w:val="6"/>
        </w:numPr>
        <w:rPr>
          <w:lang w:val="es-CL" w:eastAsia="he-IL" w:bidi="he-IL"/>
        </w:rPr>
      </w:pPr>
      <w:r>
        <w:rPr>
          <w:lang w:val="es-CL" w:eastAsia="he-IL" w:bidi="he-IL"/>
        </w:rPr>
        <w:t>Título de la pantalla actual donde está posicionado el usuario.</w:t>
      </w:r>
    </w:p>
    <w:p w:rsidR="0040596D" w:rsidRPr="0040596D" w:rsidRDefault="0040596D" w:rsidP="0040596D">
      <w:pPr>
        <w:rPr>
          <w:lang w:val="es-CL" w:eastAsia="he-IL" w:bidi="he-IL"/>
        </w:rPr>
      </w:pPr>
      <w:r>
        <w:rPr>
          <w:lang w:val="es-CL" w:eastAsia="he-IL" w:bidi="he-IL"/>
        </w:rPr>
        <w:t>El resto de la pantalla contiene la información correspondiente a la funcionalidad propia de cada pantalla.</w:t>
      </w:r>
    </w:p>
    <w:p w:rsidR="009A56F2" w:rsidRPr="00223981" w:rsidRDefault="009A56F2" w:rsidP="00223981">
      <w:pPr>
        <w:rPr>
          <w:lang w:val="es-CL"/>
        </w:rPr>
      </w:pPr>
    </w:p>
    <w:p w:rsidR="00294F2C" w:rsidRDefault="00294F2C" w:rsidP="00294F2C">
      <w:pPr>
        <w:pStyle w:val="Ttulo3"/>
      </w:pPr>
      <w:bookmarkStart w:id="35" w:name="_Toc346034489"/>
      <w:r>
        <w:t>Descripción General de componente Casinos</w:t>
      </w:r>
      <w:bookmarkEnd w:id="35"/>
    </w:p>
    <w:p w:rsidR="00294F2C" w:rsidRDefault="00294F2C" w:rsidP="00294F2C">
      <w:pPr>
        <w:rPr>
          <w:lang w:val="es-CL" w:eastAsia="he-IL" w:bidi="he-IL"/>
        </w:rPr>
      </w:pPr>
      <w:r>
        <w:rPr>
          <w:lang w:val="es-CL" w:eastAsia="he-IL" w:bidi="he-IL"/>
        </w:rPr>
        <w:t>La descripción general de esta componente, que contiene el módulo que visualizan los casinos, se puede revisar en el capítulo 6.2 del presente documento.</w:t>
      </w:r>
    </w:p>
    <w:p w:rsidR="00093965" w:rsidRDefault="00093965" w:rsidP="00294F2C">
      <w:pPr>
        <w:rPr>
          <w:lang w:val="es-CL" w:eastAsia="he-IL" w:bidi="he-IL"/>
        </w:rPr>
      </w:pPr>
    </w:p>
    <w:p w:rsidR="00141590" w:rsidRPr="00141590" w:rsidRDefault="00141590" w:rsidP="009A56F2">
      <w:pPr>
        <w:pStyle w:val="Ttulo2"/>
      </w:pPr>
      <w:bookmarkStart w:id="36" w:name="_Toc346034490"/>
      <w:r w:rsidRPr="00141590">
        <w:t>Reportes</w:t>
      </w:r>
      <w:bookmarkEnd w:id="36"/>
    </w:p>
    <w:p w:rsidR="00141590" w:rsidRDefault="00141590" w:rsidP="009A56F2">
      <w:pPr>
        <w:pStyle w:val="Ttulo3"/>
      </w:pPr>
      <w:bookmarkStart w:id="37" w:name="_Toc346034491"/>
      <w:r w:rsidRPr="00141590">
        <w:t>Formato de los reportes</w:t>
      </w:r>
      <w:bookmarkEnd w:id="37"/>
    </w:p>
    <w:p w:rsidR="00AD6685" w:rsidRDefault="00AD6685" w:rsidP="00AD6685">
      <w:pPr>
        <w:rPr>
          <w:lang w:val="es-CL" w:eastAsia="he-IL" w:bidi="he-IL"/>
        </w:rPr>
      </w:pPr>
      <w:r>
        <w:rPr>
          <w:lang w:val="es-CL" w:eastAsia="he-IL" w:bidi="he-IL"/>
        </w:rPr>
        <w:t>El detalle de los reportes</w:t>
      </w:r>
      <w:r w:rsidR="00DB748E">
        <w:rPr>
          <w:lang w:val="es-CL" w:eastAsia="he-IL" w:bidi="he-IL"/>
        </w:rPr>
        <w:t xml:space="preserve"> provistos por el sistema</w:t>
      </w:r>
      <w:r>
        <w:rPr>
          <w:lang w:val="es-CL" w:eastAsia="he-IL" w:bidi="he-IL"/>
        </w:rPr>
        <w:t>, incluyendo el formato de cada uno, está descrito en los siguientes documentos</w:t>
      </w:r>
      <w:r w:rsidR="00FA427A">
        <w:rPr>
          <w:lang w:val="es-CL" w:eastAsia="he-IL" w:bidi="he-IL"/>
        </w:rPr>
        <w:t xml:space="preserve"> que son parte integrante de la presente circular</w:t>
      </w:r>
      <w:r>
        <w:rPr>
          <w:lang w:val="es-CL" w:eastAsia="he-IL" w:bidi="he-IL"/>
        </w:rPr>
        <w:t>:</w:t>
      </w:r>
    </w:p>
    <w:p w:rsidR="00AD6685" w:rsidRPr="00AD6685" w:rsidRDefault="00AD6685" w:rsidP="00324127">
      <w:pPr>
        <w:pStyle w:val="Prrafodelista"/>
        <w:numPr>
          <w:ilvl w:val="0"/>
          <w:numId w:val="7"/>
        </w:numPr>
        <w:rPr>
          <w:lang w:val="es-CL" w:eastAsia="he-IL" w:bidi="he-IL"/>
        </w:rPr>
      </w:pPr>
      <w:r w:rsidRPr="00AD6685">
        <w:rPr>
          <w:lang w:val="es-CL" w:eastAsia="he-IL" w:bidi="he-IL"/>
        </w:rPr>
        <w:t>Anexo</w:t>
      </w:r>
      <w:r w:rsidR="00FA427A">
        <w:rPr>
          <w:lang w:val="es-CL" w:eastAsia="he-IL" w:bidi="he-IL"/>
        </w:rPr>
        <w:t xml:space="preserve"> 2</w:t>
      </w:r>
      <w:r w:rsidRPr="00AD6685">
        <w:rPr>
          <w:lang w:val="es-CL" w:eastAsia="he-IL" w:bidi="he-IL"/>
        </w:rPr>
        <w:t>. Especificación de reportes de Información General (Jasper)</w:t>
      </w:r>
    </w:p>
    <w:p w:rsidR="00AD6685" w:rsidRPr="00AD6685" w:rsidRDefault="00AD6685" w:rsidP="00324127">
      <w:pPr>
        <w:pStyle w:val="Prrafodelista"/>
        <w:numPr>
          <w:ilvl w:val="0"/>
          <w:numId w:val="7"/>
        </w:numPr>
        <w:rPr>
          <w:lang w:val="es-CL" w:eastAsia="he-IL" w:bidi="he-IL"/>
        </w:rPr>
      </w:pPr>
      <w:r w:rsidRPr="00AD6685">
        <w:rPr>
          <w:lang w:val="es-CL" w:eastAsia="he-IL" w:bidi="he-IL"/>
        </w:rPr>
        <w:t xml:space="preserve">Anexo </w:t>
      </w:r>
      <w:r w:rsidR="00FA427A">
        <w:rPr>
          <w:lang w:val="es-CL" w:eastAsia="he-IL" w:bidi="he-IL"/>
        </w:rPr>
        <w:t>3</w:t>
      </w:r>
      <w:r w:rsidRPr="00AD6685">
        <w:rPr>
          <w:lang w:val="es-CL" w:eastAsia="he-IL" w:bidi="he-IL"/>
        </w:rPr>
        <w:t>. Especificación de reportes de Bingo (Jasper)</w:t>
      </w:r>
    </w:p>
    <w:p w:rsidR="00AD6685" w:rsidRPr="00AD6685" w:rsidRDefault="00AD6685" w:rsidP="00324127">
      <w:pPr>
        <w:pStyle w:val="Prrafodelista"/>
        <w:numPr>
          <w:ilvl w:val="0"/>
          <w:numId w:val="7"/>
        </w:numPr>
        <w:rPr>
          <w:lang w:val="es-CL" w:eastAsia="he-IL" w:bidi="he-IL"/>
        </w:rPr>
      </w:pPr>
      <w:r w:rsidRPr="00AD6685">
        <w:rPr>
          <w:lang w:val="es-CL" w:eastAsia="he-IL" w:bidi="he-IL"/>
        </w:rPr>
        <w:t xml:space="preserve">Anexo </w:t>
      </w:r>
      <w:r w:rsidR="00FA427A">
        <w:rPr>
          <w:lang w:val="es-CL" w:eastAsia="he-IL" w:bidi="he-IL"/>
        </w:rPr>
        <w:t>4</w:t>
      </w:r>
      <w:r w:rsidRPr="00AD6685">
        <w:rPr>
          <w:lang w:val="es-CL" w:eastAsia="he-IL" w:bidi="he-IL"/>
        </w:rPr>
        <w:t>. Especificación de reportes de Mesas de Juego (Jasper)</w:t>
      </w:r>
    </w:p>
    <w:p w:rsidR="00AD6685" w:rsidRPr="00AD6685" w:rsidRDefault="00AD6685" w:rsidP="00324127">
      <w:pPr>
        <w:pStyle w:val="Prrafodelista"/>
        <w:numPr>
          <w:ilvl w:val="0"/>
          <w:numId w:val="7"/>
        </w:numPr>
        <w:rPr>
          <w:lang w:val="es-CL" w:eastAsia="he-IL" w:bidi="he-IL"/>
        </w:rPr>
      </w:pPr>
      <w:r w:rsidRPr="00AD6685">
        <w:rPr>
          <w:lang w:val="es-CL" w:eastAsia="he-IL" w:bidi="he-IL"/>
        </w:rPr>
        <w:t xml:space="preserve">Anexo </w:t>
      </w:r>
      <w:r w:rsidR="00FA427A">
        <w:rPr>
          <w:lang w:val="es-CL" w:eastAsia="he-IL" w:bidi="he-IL"/>
        </w:rPr>
        <w:t>5</w:t>
      </w:r>
      <w:r w:rsidRPr="00AD6685">
        <w:rPr>
          <w:lang w:val="es-CL" w:eastAsia="he-IL" w:bidi="he-IL"/>
        </w:rPr>
        <w:t>. Especificación de reportes de Máquinas de Azar (Jasper)</w:t>
      </w:r>
    </w:p>
    <w:p w:rsidR="00AD6685" w:rsidRPr="00AD6685" w:rsidRDefault="00AD6685" w:rsidP="00324127">
      <w:pPr>
        <w:pStyle w:val="Prrafodelista"/>
        <w:numPr>
          <w:ilvl w:val="0"/>
          <w:numId w:val="7"/>
        </w:numPr>
        <w:rPr>
          <w:lang w:val="es-CL" w:eastAsia="he-IL" w:bidi="he-IL"/>
        </w:rPr>
      </w:pPr>
      <w:r w:rsidRPr="00AD6685">
        <w:rPr>
          <w:lang w:val="es-CL" w:eastAsia="he-IL" w:bidi="he-IL"/>
        </w:rPr>
        <w:t xml:space="preserve">Anexo </w:t>
      </w:r>
      <w:r w:rsidR="00FA427A">
        <w:rPr>
          <w:lang w:val="es-CL" w:eastAsia="he-IL" w:bidi="he-IL"/>
        </w:rPr>
        <w:t>6</w:t>
      </w:r>
      <w:r w:rsidRPr="00AD6685">
        <w:rPr>
          <w:lang w:val="es-CL" w:eastAsia="he-IL" w:bidi="he-IL"/>
        </w:rPr>
        <w:t>. Especificación de reportes de Reclamos (Jasper)</w:t>
      </w:r>
    </w:p>
    <w:p w:rsidR="00AD6685" w:rsidRPr="00AD6685" w:rsidRDefault="00AD6685" w:rsidP="00324127">
      <w:pPr>
        <w:pStyle w:val="Prrafodelista"/>
        <w:numPr>
          <w:ilvl w:val="0"/>
          <w:numId w:val="7"/>
        </w:numPr>
        <w:rPr>
          <w:lang w:val="es-CL" w:eastAsia="he-IL" w:bidi="he-IL"/>
        </w:rPr>
      </w:pPr>
      <w:r w:rsidRPr="00AD6685">
        <w:rPr>
          <w:lang w:val="es-CL" w:eastAsia="he-IL" w:bidi="he-IL"/>
        </w:rPr>
        <w:t xml:space="preserve">Anexo </w:t>
      </w:r>
      <w:r w:rsidR="00FA427A">
        <w:rPr>
          <w:lang w:val="es-CL" w:eastAsia="he-IL" w:bidi="he-IL"/>
        </w:rPr>
        <w:t>7</w:t>
      </w:r>
      <w:r w:rsidRPr="00AD6685">
        <w:rPr>
          <w:lang w:val="es-CL" w:eastAsia="he-IL" w:bidi="he-IL"/>
        </w:rPr>
        <w:t>. Especificación de reportes de Información de Personal (Jasper)</w:t>
      </w:r>
    </w:p>
    <w:p w:rsidR="00AD6685" w:rsidRPr="009A56F2" w:rsidRDefault="00AD6685" w:rsidP="009A56F2">
      <w:pPr>
        <w:rPr>
          <w:lang w:val="es-CL"/>
        </w:rPr>
      </w:pPr>
    </w:p>
    <w:p w:rsidR="00141590" w:rsidRPr="00141590" w:rsidRDefault="00F27F56" w:rsidP="00F27F56">
      <w:pPr>
        <w:pStyle w:val="Ttulo3"/>
      </w:pPr>
      <w:bookmarkStart w:id="38" w:name="_Ref309405225"/>
      <w:bookmarkStart w:id="39" w:name="_Ref309407469"/>
      <w:bookmarkStart w:id="40" w:name="_Toc346034492"/>
      <w:r>
        <w:t xml:space="preserve">Listado de </w:t>
      </w:r>
      <w:r w:rsidR="00141590" w:rsidRPr="00141590">
        <w:t>Reportes</w:t>
      </w:r>
      <w:bookmarkEnd w:id="38"/>
      <w:bookmarkEnd w:id="39"/>
      <w:bookmarkEnd w:id="40"/>
    </w:p>
    <w:p w:rsidR="00141590" w:rsidRDefault="00141590" w:rsidP="00F27F56">
      <w:pPr>
        <w:pStyle w:val="Ttulo4"/>
      </w:pPr>
      <w:bookmarkStart w:id="41" w:name="_Toc346034493"/>
      <w:r w:rsidRPr="00141590">
        <w:t>Reportes aplicativos (JasperReports)</w:t>
      </w:r>
      <w:bookmarkEnd w:id="41"/>
    </w:p>
    <w:p w:rsidR="00E57323" w:rsidRPr="00E57323" w:rsidRDefault="00E57323" w:rsidP="00F27F56">
      <w:pPr>
        <w:rPr>
          <w:lang w:val="es-CL"/>
        </w:rPr>
      </w:pPr>
      <w:r>
        <w:rPr>
          <w:lang w:val="es-CL"/>
        </w:rPr>
        <w:t>La lista de reportes operacionales es el que se menciona, tal como se indica en capítulo 5.2.1 el detalle de cada reporte se describe en los documentos mencionados en ese capítulo.</w:t>
      </w:r>
    </w:p>
    <w:p w:rsidR="00F27F56" w:rsidRPr="00E57323" w:rsidRDefault="00AD6685" w:rsidP="00324127">
      <w:pPr>
        <w:pStyle w:val="Prrafodelista"/>
        <w:numPr>
          <w:ilvl w:val="0"/>
          <w:numId w:val="9"/>
        </w:numPr>
        <w:rPr>
          <w:b/>
          <w:u w:val="single"/>
          <w:lang w:val="es-CL"/>
        </w:rPr>
      </w:pPr>
      <w:r w:rsidRPr="00E57323">
        <w:rPr>
          <w:b/>
          <w:u w:val="single"/>
          <w:lang w:val="es-CL"/>
        </w:rPr>
        <w:t>Información General</w:t>
      </w:r>
      <w:r w:rsidR="00E57323" w:rsidRPr="00E57323">
        <w:rPr>
          <w:b/>
          <w:u w:val="single"/>
          <w:lang w:val="es-CL"/>
        </w:rPr>
        <w:t>:</w:t>
      </w:r>
    </w:p>
    <w:p w:rsidR="00AD6685" w:rsidRPr="00294F2C" w:rsidRDefault="00AD6685" w:rsidP="00324127">
      <w:pPr>
        <w:pStyle w:val="Prrafodelista"/>
        <w:numPr>
          <w:ilvl w:val="0"/>
          <w:numId w:val="10"/>
        </w:numPr>
        <w:rPr>
          <w:sz w:val="20"/>
          <w:szCs w:val="20"/>
          <w:lang w:val="es-CL"/>
        </w:rPr>
      </w:pPr>
      <w:r w:rsidRPr="00294F2C">
        <w:rPr>
          <w:sz w:val="20"/>
          <w:szCs w:val="20"/>
          <w:lang w:val="es-CL"/>
        </w:rPr>
        <w:t>INFORME DIARIO DE RECAUDACIÓN DE ENTRADAS AL CASINO</w:t>
      </w:r>
      <w:r w:rsidRPr="00294F2C">
        <w:rPr>
          <w:sz w:val="20"/>
          <w:szCs w:val="20"/>
          <w:lang w:val="es-CL"/>
        </w:rPr>
        <w:tab/>
      </w:r>
    </w:p>
    <w:p w:rsidR="00AD6685" w:rsidRPr="00294F2C" w:rsidRDefault="00AD6685" w:rsidP="00324127">
      <w:pPr>
        <w:pStyle w:val="Prrafodelista"/>
        <w:numPr>
          <w:ilvl w:val="0"/>
          <w:numId w:val="10"/>
        </w:numPr>
        <w:rPr>
          <w:sz w:val="20"/>
          <w:szCs w:val="20"/>
          <w:lang w:val="es-CL"/>
        </w:rPr>
      </w:pPr>
      <w:r w:rsidRPr="00294F2C">
        <w:rPr>
          <w:sz w:val="20"/>
          <w:szCs w:val="20"/>
          <w:lang w:val="es-CL"/>
        </w:rPr>
        <w:t>INFORME DIARIO DE ENTRADAS AL CASINO</w:t>
      </w:r>
    </w:p>
    <w:p w:rsidR="00AD6685" w:rsidRPr="00294F2C" w:rsidRDefault="00AD6685" w:rsidP="00324127">
      <w:pPr>
        <w:pStyle w:val="Prrafodelista"/>
        <w:numPr>
          <w:ilvl w:val="0"/>
          <w:numId w:val="10"/>
        </w:numPr>
        <w:rPr>
          <w:sz w:val="20"/>
          <w:szCs w:val="20"/>
          <w:lang w:val="es-CL"/>
        </w:rPr>
      </w:pPr>
      <w:r w:rsidRPr="00294F2C">
        <w:rPr>
          <w:sz w:val="20"/>
          <w:szCs w:val="20"/>
          <w:lang w:val="es-CL"/>
        </w:rPr>
        <w:t>INFORME DIARIO DE INGRESOS BRUTOS O WIN DE JUEGOS</w:t>
      </w:r>
    </w:p>
    <w:p w:rsidR="00AD6685" w:rsidRPr="00294F2C" w:rsidRDefault="00AD6685" w:rsidP="00324127">
      <w:pPr>
        <w:pStyle w:val="Prrafodelista"/>
        <w:numPr>
          <w:ilvl w:val="0"/>
          <w:numId w:val="10"/>
        </w:numPr>
        <w:tabs>
          <w:tab w:val="left" w:pos="709"/>
          <w:tab w:val="left" w:pos="1418"/>
          <w:tab w:val="left" w:pos="2127"/>
          <w:tab w:val="left" w:pos="2836"/>
          <w:tab w:val="left" w:pos="3545"/>
          <w:tab w:val="left" w:pos="4254"/>
          <w:tab w:val="left" w:pos="6135"/>
        </w:tabs>
        <w:rPr>
          <w:sz w:val="20"/>
          <w:szCs w:val="20"/>
          <w:lang w:val="es-CL"/>
        </w:rPr>
      </w:pPr>
      <w:r w:rsidRPr="00294F2C">
        <w:rPr>
          <w:sz w:val="20"/>
          <w:szCs w:val="20"/>
          <w:lang w:val="es-CL"/>
        </w:rPr>
        <w:t>INFORME DIARIO DE LOS POZOS PROGRESIVOS</w:t>
      </w:r>
      <w:r w:rsidRPr="00294F2C">
        <w:rPr>
          <w:sz w:val="20"/>
          <w:szCs w:val="20"/>
          <w:lang w:val="es-CL"/>
        </w:rPr>
        <w:tab/>
      </w:r>
    </w:p>
    <w:p w:rsidR="00AD6685" w:rsidRPr="00294F2C" w:rsidRDefault="00AD6685" w:rsidP="00324127">
      <w:pPr>
        <w:pStyle w:val="Prrafodelista"/>
        <w:numPr>
          <w:ilvl w:val="0"/>
          <w:numId w:val="10"/>
        </w:numPr>
        <w:tabs>
          <w:tab w:val="left" w:pos="709"/>
          <w:tab w:val="left" w:pos="1418"/>
          <w:tab w:val="left" w:pos="2127"/>
          <w:tab w:val="left" w:pos="2836"/>
          <w:tab w:val="left" w:pos="3545"/>
          <w:tab w:val="left" w:pos="4254"/>
          <w:tab w:val="left" w:pos="4963"/>
          <w:tab w:val="left" w:pos="5672"/>
          <w:tab w:val="left" w:pos="6135"/>
        </w:tabs>
        <w:rPr>
          <w:sz w:val="20"/>
          <w:szCs w:val="20"/>
          <w:lang w:val="es-CL"/>
        </w:rPr>
      </w:pPr>
      <w:r w:rsidRPr="00294F2C">
        <w:rPr>
          <w:sz w:val="20"/>
          <w:szCs w:val="20"/>
          <w:lang w:val="es-CL"/>
        </w:rPr>
        <w:t>RESUMEN DE INGRESOS BRUTOS DE JUEGOS E IMPUESTOS</w:t>
      </w:r>
    </w:p>
    <w:p w:rsidR="00E57323" w:rsidRPr="00294F2C" w:rsidRDefault="00AD6685" w:rsidP="00324127">
      <w:pPr>
        <w:pStyle w:val="Prrafodelista"/>
        <w:numPr>
          <w:ilvl w:val="0"/>
          <w:numId w:val="10"/>
        </w:numPr>
        <w:rPr>
          <w:sz w:val="20"/>
          <w:szCs w:val="20"/>
          <w:lang w:val="es-CL"/>
        </w:rPr>
      </w:pPr>
      <w:r w:rsidRPr="00294F2C">
        <w:rPr>
          <w:sz w:val="20"/>
          <w:szCs w:val="20"/>
          <w:lang w:val="es-CL"/>
        </w:rPr>
        <w:t>INFORME MENSUAL RESUMEN DE RESULTADOS POR TORNEO DE JUEGO</w:t>
      </w:r>
    </w:p>
    <w:p w:rsidR="00E57323" w:rsidRPr="00E57323" w:rsidRDefault="00E57323" w:rsidP="00324127">
      <w:pPr>
        <w:pStyle w:val="Prrafodelista"/>
        <w:numPr>
          <w:ilvl w:val="0"/>
          <w:numId w:val="8"/>
        </w:numPr>
        <w:rPr>
          <w:b/>
          <w:u w:val="single"/>
          <w:lang w:val="es-CL"/>
        </w:rPr>
      </w:pPr>
      <w:r w:rsidRPr="00E57323">
        <w:rPr>
          <w:b/>
          <w:u w:val="single"/>
          <w:lang w:val="es-CL"/>
        </w:rPr>
        <w:t>Bingo:</w:t>
      </w:r>
    </w:p>
    <w:p w:rsidR="00E57323" w:rsidRPr="00294F2C" w:rsidRDefault="00E57323" w:rsidP="00324127">
      <w:pPr>
        <w:pStyle w:val="Prrafodelista"/>
        <w:numPr>
          <w:ilvl w:val="0"/>
          <w:numId w:val="10"/>
        </w:numPr>
        <w:rPr>
          <w:sz w:val="20"/>
          <w:lang w:val="es-CL"/>
        </w:rPr>
      </w:pPr>
      <w:r w:rsidRPr="00294F2C">
        <w:rPr>
          <w:sz w:val="20"/>
          <w:lang w:val="es-CL"/>
        </w:rPr>
        <w:t>INFORME DIARIO DE LOS POZOS PROGRESIVOS DE BINGO (ACUMULADO)</w:t>
      </w:r>
    </w:p>
    <w:p w:rsidR="00E57323" w:rsidRPr="00294F2C" w:rsidRDefault="00E57323" w:rsidP="00324127">
      <w:pPr>
        <w:pStyle w:val="Prrafodelista"/>
        <w:numPr>
          <w:ilvl w:val="0"/>
          <w:numId w:val="10"/>
        </w:numPr>
        <w:rPr>
          <w:sz w:val="20"/>
          <w:lang w:val="es-CL"/>
        </w:rPr>
      </w:pPr>
      <w:r w:rsidRPr="00294F2C">
        <w:rPr>
          <w:sz w:val="20"/>
          <w:lang w:val="es-CL"/>
        </w:rPr>
        <w:t>INFORME DIARIO DE LOS POZOS PROGRESIVOS DE BINGO (DETALLE)</w:t>
      </w:r>
    </w:p>
    <w:p w:rsidR="00294F2C" w:rsidRPr="00294F2C" w:rsidRDefault="00294F2C" w:rsidP="00324127">
      <w:pPr>
        <w:pStyle w:val="Prrafodelista"/>
        <w:numPr>
          <w:ilvl w:val="0"/>
          <w:numId w:val="10"/>
        </w:numPr>
        <w:rPr>
          <w:sz w:val="20"/>
          <w:lang w:val="es-CL"/>
        </w:rPr>
      </w:pPr>
      <w:r w:rsidRPr="00294F2C">
        <w:rPr>
          <w:sz w:val="20"/>
          <w:lang w:val="es-CL"/>
        </w:rPr>
        <w:t>INFORME DIARIO DE LOS POZOS PROGRESIVOS DE BINGO (DETALLE</w:t>
      </w:r>
      <w:r>
        <w:rPr>
          <w:sz w:val="20"/>
          <w:lang w:val="es-CL"/>
        </w:rPr>
        <w:t>) TODOS LOS POZOS</w:t>
      </w:r>
    </w:p>
    <w:p w:rsidR="00E57323" w:rsidRPr="00294F2C" w:rsidRDefault="00E57323" w:rsidP="00324127">
      <w:pPr>
        <w:pStyle w:val="Prrafodelista"/>
        <w:numPr>
          <w:ilvl w:val="0"/>
          <w:numId w:val="10"/>
        </w:numPr>
        <w:rPr>
          <w:sz w:val="20"/>
          <w:lang w:val="es-CL"/>
        </w:rPr>
      </w:pPr>
      <w:r w:rsidRPr="00294F2C">
        <w:rPr>
          <w:sz w:val="20"/>
          <w:lang w:val="es-CL"/>
        </w:rPr>
        <w:t>INFORME DIARIO DE INGRESO BRUTO O WIN DEL BINGO</w:t>
      </w:r>
    </w:p>
    <w:p w:rsidR="00E57323" w:rsidRPr="00294F2C" w:rsidRDefault="00E57323" w:rsidP="00324127">
      <w:pPr>
        <w:pStyle w:val="Prrafodelista"/>
        <w:numPr>
          <w:ilvl w:val="0"/>
          <w:numId w:val="10"/>
        </w:numPr>
        <w:rPr>
          <w:sz w:val="20"/>
          <w:lang w:val="es-CL"/>
        </w:rPr>
      </w:pPr>
      <w:r w:rsidRPr="00294F2C">
        <w:rPr>
          <w:sz w:val="20"/>
          <w:lang w:val="es-CL"/>
        </w:rPr>
        <w:t>INFORME DIARIO DE PARTIDAS DE BINGO</w:t>
      </w:r>
    </w:p>
    <w:p w:rsidR="00E57323" w:rsidRPr="00E57323" w:rsidRDefault="00E57323" w:rsidP="00324127">
      <w:pPr>
        <w:pStyle w:val="Prrafodelista"/>
        <w:numPr>
          <w:ilvl w:val="0"/>
          <w:numId w:val="8"/>
        </w:numPr>
        <w:rPr>
          <w:b/>
          <w:u w:val="single"/>
          <w:lang w:val="es-CL"/>
        </w:rPr>
      </w:pPr>
      <w:bookmarkStart w:id="42" w:name="_GoBack"/>
      <w:bookmarkEnd w:id="42"/>
      <w:r w:rsidRPr="00E57323">
        <w:rPr>
          <w:b/>
          <w:u w:val="single"/>
          <w:lang w:val="es-CL"/>
        </w:rPr>
        <w:t>Mesas de Juego</w:t>
      </w:r>
    </w:p>
    <w:p w:rsidR="00E57323" w:rsidRPr="00294F2C" w:rsidRDefault="00E57323" w:rsidP="00324127">
      <w:pPr>
        <w:pStyle w:val="Prrafodelista"/>
        <w:numPr>
          <w:ilvl w:val="0"/>
          <w:numId w:val="10"/>
        </w:numPr>
        <w:rPr>
          <w:sz w:val="20"/>
          <w:lang w:val="es-CL"/>
        </w:rPr>
      </w:pPr>
      <w:r w:rsidRPr="00294F2C">
        <w:rPr>
          <w:sz w:val="20"/>
          <w:lang w:val="es-CL"/>
        </w:rPr>
        <w:t>INFORME DEL RESULTADO DIARIO DE MESAS DE JUEGO</w:t>
      </w:r>
    </w:p>
    <w:p w:rsidR="00E57323" w:rsidRPr="00294F2C" w:rsidRDefault="00E57323" w:rsidP="00324127">
      <w:pPr>
        <w:pStyle w:val="Prrafodelista"/>
        <w:numPr>
          <w:ilvl w:val="0"/>
          <w:numId w:val="10"/>
        </w:numPr>
        <w:rPr>
          <w:sz w:val="20"/>
          <w:lang w:val="es-CL"/>
        </w:rPr>
      </w:pPr>
      <w:r w:rsidRPr="00294F2C">
        <w:rPr>
          <w:sz w:val="20"/>
          <w:lang w:val="es-CL"/>
        </w:rPr>
        <w:t>INFORME DEL RESULTADO DIARIO DE MESAS DE JUEGO CON PROGRESIVO</w:t>
      </w:r>
    </w:p>
    <w:p w:rsidR="00E57323" w:rsidRPr="00294F2C" w:rsidRDefault="00E57323" w:rsidP="00324127">
      <w:pPr>
        <w:pStyle w:val="Prrafodelista"/>
        <w:numPr>
          <w:ilvl w:val="0"/>
          <w:numId w:val="10"/>
        </w:numPr>
        <w:rPr>
          <w:sz w:val="20"/>
          <w:lang w:val="es-CL"/>
        </w:rPr>
      </w:pPr>
      <w:r w:rsidRPr="00294F2C">
        <w:rPr>
          <w:sz w:val="20"/>
          <w:lang w:val="es-CL"/>
        </w:rPr>
        <w:t>INFORME DIARIO DROP, WIN Y PORCENTAJE DE RETENCIÓN O HOLD EN MESAS DE JUEGO</w:t>
      </w:r>
    </w:p>
    <w:p w:rsidR="00E57323" w:rsidRPr="00294F2C" w:rsidRDefault="00E57323" w:rsidP="00324127">
      <w:pPr>
        <w:pStyle w:val="Prrafodelista"/>
        <w:numPr>
          <w:ilvl w:val="0"/>
          <w:numId w:val="10"/>
        </w:numPr>
        <w:rPr>
          <w:sz w:val="20"/>
          <w:lang w:val="es-CL"/>
        </w:rPr>
      </w:pPr>
      <w:r w:rsidRPr="00294F2C">
        <w:rPr>
          <w:sz w:val="20"/>
          <w:lang w:val="es-CL"/>
        </w:rPr>
        <w:lastRenderedPageBreak/>
        <w:t>INFORME DIARIO DE LOS POZOS PROGRESIVOS DE MESAS DE JUEGO (CONSOLIDADO)</w:t>
      </w:r>
    </w:p>
    <w:p w:rsidR="00E57323" w:rsidRPr="00294F2C" w:rsidRDefault="00E57323" w:rsidP="00324127">
      <w:pPr>
        <w:pStyle w:val="Prrafodelista"/>
        <w:numPr>
          <w:ilvl w:val="0"/>
          <w:numId w:val="10"/>
        </w:numPr>
        <w:rPr>
          <w:sz w:val="20"/>
          <w:lang w:val="es-CL"/>
        </w:rPr>
      </w:pPr>
      <w:r w:rsidRPr="00294F2C">
        <w:rPr>
          <w:sz w:val="20"/>
          <w:lang w:val="es-CL"/>
        </w:rPr>
        <w:t>INFORME DIARIO DE LOS POZOS PROGRESIVOS DE MESAS DE JUEGO (DETALLE)</w:t>
      </w:r>
    </w:p>
    <w:p w:rsidR="00E57323" w:rsidRPr="00294F2C" w:rsidRDefault="00E57323" w:rsidP="00324127">
      <w:pPr>
        <w:pStyle w:val="Prrafodelista"/>
        <w:numPr>
          <w:ilvl w:val="0"/>
          <w:numId w:val="10"/>
        </w:numPr>
        <w:rPr>
          <w:sz w:val="20"/>
          <w:lang w:val="es-CL"/>
        </w:rPr>
      </w:pPr>
      <w:r w:rsidRPr="00294F2C">
        <w:rPr>
          <w:sz w:val="20"/>
          <w:lang w:val="es-CL"/>
        </w:rPr>
        <w:t>INFORME MENSUAL DE MESAS DE JUEGO FUERA DE OPERACIÓN</w:t>
      </w:r>
    </w:p>
    <w:p w:rsidR="00E57323" w:rsidRPr="00294F2C" w:rsidRDefault="00E57323" w:rsidP="00324127">
      <w:pPr>
        <w:pStyle w:val="Prrafodelista"/>
        <w:numPr>
          <w:ilvl w:val="0"/>
          <w:numId w:val="10"/>
        </w:numPr>
        <w:rPr>
          <w:sz w:val="20"/>
          <w:lang w:val="es-CL"/>
        </w:rPr>
      </w:pPr>
      <w:r w:rsidRPr="00294F2C">
        <w:rPr>
          <w:sz w:val="20"/>
          <w:lang w:val="es-CL"/>
        </w:rPr>
        <w:t>INFORME MENSUAL DE RESULTADOS POR TORNEO DE JUEGO (MESAS DE JUEGO)</w:t>
      </w:r>
    </w:p>
    <w:p w:rsidR="00E57323" w:rsidRPr="00294F2C" w:rsidRDefault="00E57323" w:rsidP="00324127">
      <w:pPr>
        <w:pStyle w:val="Prrafodelista"/>
        <w:numPr>
          <w:ilvl w:val="0"/>
          <w:numId w:val="10"/>
        </w:numPr>
        <w:rPr>
          <w:sz w:val="20"/>
          <w:lang w:val="es-CL"/>
        </w:rPr>
      </w:pPr>
      <w:r w:rsidRPr="00294F2C">
        <w:rPr>
          <w:sz w:val="20"/>
          <w:lang w:val="es-CL"/>
        </w:rPr>
        <w:t>INFORME DEL RESULTADO MENSUAL DE MESAS DE JUEGO POR MESA</w:t>
      </w:r>
    </w:p>
    <w:p w:rsidR="00E57323" w:rsidRPr="00E57323" w:rsidRDefault="00E57323" w:rsidP="00324127">
      <w:pPr>
        <w:pStyle w:val="Prrafodelista"/>
        <w:numPr>
          <w:ilvl w:val="0"/>
          <w:numId w:val="8"/>
        </w:numPr>
        <w:rPr>
          <w:b/>
          <w:u w:val="single"/>
          <w:lang w:val="es-CL"/>
        </w:rPr>
      </w:pPr>
      <w:r w:rsidRPr="00E57323">
        <w:rPr>
          <w:b/>
          <w:u w:val="single"/>
          <w:lang w:val="es-CL"/>
        </w:rPr>
        <w:t>M</w:t>
      </w:r>
      <w:r>
        <w:rPr>
          <w:b/>
          <w:u w:val="single"/>
          <w:lang w:val="es-CL"/>
        </w:rPr>
        <w:t>áquinas de Azar</w:t>
      </w:r>
    </w:p>
    <w:p w:rsidR="00E57323" w:rsidRPr="00294F2C" w:rsidRDefault="00E57323" w:rsidP="00324127">
      <w:pPr>
        <w:pStyle w:val="Prrafodelista"/>
        <w:numPr>
          <w:ilvl w:val="0"/>
          <w:numId w:val="10"/>
        </w:numPr>
        <w:rPr>
          <w:sz w:val="20"/>
          <w:lang w:val="es-CL"/>
        </w:rPr>
      </w:pPr>
      <w:r w:rsidRPr="00294F2C">
        <w:rPr>
          <w:sz w:val="20"/>
          <w:lang w:val="es-CL"/>
        </w:rPr>
        <w:t>INFORME DIARIO DE INGRESO BRUTO O WIN DE LAS MÁQUINAS DE AZAR</w:t>
      </w:r>
    </w:p>
    <w:p w:rsidR="00E57323" w:rsidRPr="00294F2C" w:rsidRDefault="00E57323" w:rsidP="00324127">
      <w:pPr>
        <w:pStyle w:val="Prrafodelista"/>
        <w:numPr>
          <w:ilvl w:val="0"/>
          <w:numId w:val="10"/>
        </w:numPr>
        <w:rPr>
          <w:sz w:val="20"/>
          <w:lang w:val="es-CL"/>
        </w:rPr>
      </w:pPr>
      <w:r w:rsidRPr="00294F2C">
        <w:rPr>
          <w:sz w:val="20"/>
          <w:lang w:val="es-CL"/>
        </w:rPr>
        <w:t>INFORME MENSUAL DE MÁQUINAS DE AZAR FUERA DE OPERACIÓN</w:t>
      </w:r>
    </w:p>
    <w:p w:rsidR="00E57323" w:rsidRPr="00294F2C" w:rsidRDefault="00E57323" w:rsidP="00324127">
      <w:pPr>
        <w:pStyle w:val="Prrafodelista"/>
        <w:numPr>
          <w:ilvl w:val="0"/>
          <w:numId w:val="10"/>
        </w:numPr>
        <w:rPr>
          <w:sz w:val="20"/>
          <w:lang w:val="es-CL"/>
        </w:rPr>
      </w:pPr>
      <w:r w:rsidRPr="00294F2C">
        <w:rPr>
          <w:sz w:val="20"/>
          <w:lang w:val="es-CL"/>
        </w:rPr>
        <w:t>INFORME MENSUAL DE RESULTADOS POR TORNEO DE JUEGOS (MÁQUINAS DE AZAR)</w:t>
      </w:r>
    </w:p>
    <w:p w:rsidR="00E57323" w:rsidRPr="00294F2C" w:rsidRDefault="00E57323" w:rsidP="00324127">
      <w:pPr>
        <w:pStyle w:val="Prrafodelista"/>
        <w:numPr>
          <w:ilvl w:val="0"/>
          <w:numId w:val="10"/>
        </w:numPr>
        <w:rPr>
          <w:sz w:val="20"/>
          <w:lang w:val="es-CL"/>
        </w:rPr>
      </w:pPr>
      <w:r w:rsidRPr="00294F2C">
        <w:rPr>
          <w:sz w:val="20"/>
          <w:lang w:val="es-CL"/>
        </w:rPr>
        <w:t>INFORME MENSUAL DE WIN Y PORCENTAJE DE RETENCIÓN O HOLD PARA CADA MÁQUINA DE AZAR</w:t>
      </w:r>
      <w:r w:rsidRPr="00294F2C">
        <w:rPr>
          <w:sz w:val="20"/>
          <w:lang w:val="es-CL"/>
        </w:rPr>
        <w:tab/>
      </w:r>
    </w:p>
    <w:p w:rsidR="00E57323" w:rsidRPr="00294F2C" w:rsidRDefault="00E57323" w:rsidP="00324127">
      <w:pPr>
        <w:pStyle w:val="Prrafodelista"/>
        <w:numPr>
          <w:ilvl w:val="0"/>
          <w:numId w:val="10"/>
        </w:numPr>
        <w:rPr>
          <w:sz w:val="20"/>
          <w:lang w:val="es-CL"/>
        </w:rPr>
      </w:pPr>
      <w:r w:rsidRPr="00294F2C">
        <w:rPr>
          <w:sz w:val="20"/>
          <w:lang w:val="es-CL"/>
        </w:rPr>
        <w:t>INFORME MENSUAL DE WIN PARA CADA MÁQUINA DE AZAR DE ACUERDO A CONTADORES</w:t>
      </w:r>
    </w:p>
    <w:p w:rsidR="00E57323" w:rsidRPr="00294F2C" w:rsidRDefault="00E57323" w:rsidP="00324127">
      <w:pPr>
        <w:pStyle w:val="Prrafodelista"/>
        <w:numPr>
          <w:ilvl w:val="0"/>
          <w:numId w:val="10"/>
        </w:numPr>
        <w:rPr>
          <w:sz w:val="20"/>
          <w:lang w:val="es-CL"/>
        </w:rPr>
      </w:pPr>
      <w:r w:rsidRPr="00294F2C">
        <w:rPr>
          <w:sz w:val="20"/>
          <w:lang w:val="es-CL"/>
        </w:rPr>
        <w:t>INFORME DEL RESULTADO DIARIO DE MÁQUINAS DE AZAR</w:t>
      </w:r>
      <w:r w:rsidRPr="00294F2C">
        <w:rPr>
          <w:sz w:val="20"/>
          <w:lang w:val="es-CL"/>
        </w:rPr>
        <w:tab/>
      </w:r>
    </w:p>
    <w:p w:rsidR="00E57323" w:rsidRPr="00294F2C" w:rsidRDefault="00E57323" w:rsidP="00324127">
      <w:pPr>
        <w:pStyle w:val="Prrafodelista"/>
        <w:numPr>
          <w:ilvl w:val="0"/>
          <w:numId w:val="10"/>
        </w:numPr>
        <w:rPr>
          <w:sz w:val="20"/>
          <w:lang w:val="es-CL"/>
        </w:rPr>
      </w:pPr>
      <w:r w:rsidRPr="00294F2C">
        <w:rPr>
          <w:sz w:val="20"/>
          <w:lang w:val="es-CL"/>
        </w:rPr>
        <w:t>INFORME DE MÁQUINAS DE AZAR CON POZO PROGRESIVO</w:t>
      </w:r>
      <w:r w:rsidRPr="00294F2C">
        <w:rPr>
          <w:sz w:val="20"/>
          <w:lang w:val="es-CL"/>
        </w:rPr>
        <w:tab/>
      </w:r>
    </w:p>
    <w:p w:rsidR="00E57323" w:rsidRPr="00294F2C" w:rsidRDefault="00E57323" w:rsidP="00324127">
      <w:pPr>
        <w:pStyle w:val="Prrafodelista"/>
        <w:numPr>
          <w:ilvl w:val="0"/>
          <w:numId w:val="10"/>
        </w:numPr>
        <w:rPr>
          <w:sz w:val="20"/>
          <w:lang w:val="es-CL"/>
        </w:rPr>
      </w:pPr>
      <w:r w:rsidRPr="00294F2C">
        <w:rPr>
          <w:sz w:val="20"/>
          <w:lang w:val="es-CL"/>
        </w:rPr>
        <w:t>INFORME DIARIO DE LOS POZOS PROGRESIVOS DE LAS MÁQUINAS DE AZAR</w:t>
      </w:r>
    </w:p>
    <w:p w:rsidR="00E57323" w:rsidRPr="00294F2C" w:rsidRDefault="00E57323" w:rsidP="00324127">
      <w:pPr>
        <w:pStyle w:val="Prrafodelista"/>
        <w:numPr>
          <w:ilvl w:val="0"/>
          <w:numId w:val="10"/>
        </w:numPr>
        <w:rPr>
          <w:sz w:val="20"/>
          <w:lang w:val="es-CL"/>
        </w:rPr>
      </w:pPr>
      <w:r w:rsidRPr="00294F2C">
        <w:rPr>
          <w:sz w:val="20"/>
          <w:lang w:val="es-CL"/>
        </w:rPr>
        <w:t>INFORME DE LOS VALORES BASE VIGENTES DE LOS POZOS PROGRESIVOS DE LAS MÁQUINAS DE AZAR</w:t>
      </w:r>
    </w:p>
    <w:p w:rsidR="00E57323" w:rsidRPr="00294F2C" w:rsidRDefault="00E57323" w:rsidP="00324127">
      <w:pPr>
        <w:pStyle w:val="Prrafodelista"/>
        <w:numPr>
          <w:ilvl w:val="0"/>
          <w:numId w:val="10"/>
        </w:numPr>
        <w:rPr>
          <w:sz w:val="20"/>
          <w:lang w:val="es-CL"/>
        </w:rPr>
      </w:pPr>
      <w:r w:rsidRPr="00294F2C">
        <w:rPr>
          <w:sz w:val="20"/>
          <w:lang w:val="es-CL"/>
        </w:rPr>
        <w:t>INFORME DE TICKETS DE MÁQUINAS DE AZAR EXPIRADOS</w:t>
      </w:r>
    </w:p>
    <w:p w:rsidR="00E57323" w:rsidRPr="00294F2C" w:rsidRDefault="00E57323" w:rsidP="00324127">
      <w:pPr>
        <w:pStyle w:val="Prrafodelista"/>
        <w:numPr>
          <w:ilvl w:val="0"/>
          <w:numId w:val="10"/>
        </w:numPr>
        <w:rPr>
          <w:sz w:val="20"/>
          <w:lang w:val="es-CL"/>
        </w:rPr>
      </w:pPr>
      <w:r w:rsidRPr="00294F2C">
        <w:rPr>
          <w:sz w:val="20"/>
          <w:lang w:val="es-CL"/>
        </w:rPr>
        <w:t>INFORME INDIVIDUAL DE MÁQUINAS DE AZAR ASOCIADAS A WAP</w:t>
      </w:r>
      <w:r w:rsidRPr="00294F2C">
        <w:rPr>
          <w:sz w:val="20"/>
          <w:lang w:val="es-CL"/>
        </w:rPr>
        <w:tab/>
      </w:r>
    </w:p>
    <w:p w:rsidR="00E57323" w:rsidRDefault="00E57323" w:rsidP="00324127">
      <w:pPr>
        <w:pStyle w:val="Prrafodelista"/>
        <w:numPr>
          <w:ilvl w:val="0"/>
          <w:numId w:val="10"/>
        </w:numPr>
        <w:rPr>
          <w:sz w:val="20"/>
          <w:lang w:val="es-CL"/>
        </w:rPr>
      </w:pPr>
      <w:r w:rsidRPr="00294F2C">
        <w:rPr>
          <w:sz w:val="20"/>
          <w:lang w:val="es-CL"/>
        </w:rPr>
        <w:t>INFORME CONSOLIDADO DE MÁQUINAS DE AZAR ASOCIADAS A WAP</w:t>
      </w:r>
    </w:p>
    <w:p w:rsidR="00737B8B" w:rsidRPr="00737B8B" w:rsidRDefault="00737B8B" w:rsidP="00324127">
      <w:pPr>
        <w:pStyle w:val="Prrafodelista"/>
        <w:numPr>
          <w:ilvl w:val="0"/>
          <w:numId w:val="10"/>
        </w:numPr>
        <w:rPr>
          <w:sz w:val="20"/>
          <w:lang w:val="es-CL"/>
        </w:rPr>
      </w:pPr>
      <w:r w:rsidRPr="00737B8B">
        <w:rPr>
          <w:sz w:val="20"/>
          <w:lang w:val="es-CL"/>
        </w:rPr>
        <w:t>INFORME CONSOLIDADO DE PREMIOS ENTREGADOS POR MÁQUINAS DE AZAR ASOCIADAS A WAP</w:t>
      </w:r>
    </w:p>
    <w:p w:rsidR="00E57323" w:rsidRPr="00294F2C" w:rsidRDefault="00E57323" w:rsidP="00324127">
      <w:pPr>
        <w:pStyle w:val="Prrafodelista"/>
        <w:numPr>
          <w:ilvl w:val="0"/>
          <w:numId w:val="10"/>
        </w:numPr>
        <w:rPr>
          <w:sz w:val="20"/>
          <w:lang w:val="es-CL"/>
        </w:rPr>
      </w:pPr>
      <w:r w:rsidRPr="00294F2C">
        <w:rPr>
          <w:sz w:val="20"/>
          <w:lang w:val="es-CL"/>
        </w:rPr>
        <w:t>INFORME DEL RESULTADO MENSUAL DE MÁQUINAS DE AZAR POR MÁQUINA</w:t>
      </w:r>
    </w:p>
    <w:p w:rsidR="00E57323" w:rsidRPr="00294F2C" w:rsidRDefault="00E57323" w:rsidP="00324127">
      <w:pPr>
        <w:pStyle w:val="Prrafodelista"/>
        <w:numPr>
          <w:ilvl w:val="0"/>
          <w:numId w:val="10"/>
        </w:numPr>
        <w:rPr>
          <w:sz w:val="20"/>
          <w:lang w:val="es-CL"/>
        </w:rPr>
      </w:pPr>
      <w:r w:rsidRPr="00294F2C">
        <w:rPr>
          <w:sz w:val="20"/>
          <w:lang w:val="es-CL"/>
        </w:rPr>
        <w:t>INFORME DEL RESULTADO MENSUAL DE MÁQUINAS DE AZAR POR DÍA</w:t>
      </w:r>
    </w:p>
    <w:p w:rsidR="00E57323" w:rsidRPr="00E57323" w:rsidRDefault="00E57323" w:rsidP="00324127">
      <w:pPr>
        <w:pStyle w:val="Prrafodelista"/>
        <w:numPr>
          <w:ilvl w:val="0"/>
          <w:numId w:val="8"/>
        </w:numPr>
        <w:rPr>
          <w:b/>
          <w:u w:val="single"/>
          <w:lang w:val="es-CL"/>
        </w:rPr>
      </w:pPr>
      <w:r>
        <w:rPr>
          <w:b/>
          <w:u w:val="single"/>
          <w:lang w:val="es-CL"/>
        </w:rPr>
        <w:t>Reclamos</w:t>
      </w:r>
    </w:p>
    <w:p w:rsidR="00E57323" w:rsidRPr="00294F2C" w:rsidRDefault="00E57323" w:rsidP="00324127">
      <w:pPr>
        <w:pStyle w:val="Prrafodelista"/>
        <w:numPr>
          <w:ilvl w:val="0"/>
          <w:numId w:val="10"/>
        </w:numPr>
        <w:rPr>
          <w:sz w:val="20"/>
          <w:lang w:val="es-CL"/>
        </w:rPr>
      </w:pPr>
      <w:r w:rsidRPr="00294F2C">
        <w:rPr>
          <w:sz w:val="20"/>
          <w:lang w:val="es-CL"/>
        </w:rPr>
        <w:t>INFORME DETALLADO DE RECLAMOS POR CASINO DE JUEGO</w:t>
      </w:r>
    </w:p>
    <w:p w:rsidR="00E57323" w:rsidRPr="00294F2C" w:rsidRDefault="00E57323" w:rsidP="00324127">
      <w:pPr>
        <w:pStyle w:val="Prrafodelista"/>
        <w:numPr>
          <w:ilvl w:val="0"/>
          <w:numId w:val="10"/>
        </w:numPr>
        <w:rPr>
          <w:sz w:val="20"/>
          <w:lang w:val="es-CL"/>
        </w:rPr>
      </w:pPr>
      <w:r w:rsidRPr="00294F2C">
        <w:rPr>
          <w:sz w:val="20"/>
          <w:lang w:val="es-CL"/>
        </w:rPr>
        <w:t>INFORME POR MATERIAS Y SUBMATERIAS DEL RECLAMO</w:t>
      </w:r>
    </w:p>
    <w:p w:rsidR="00E57323" w:rsidRDefault="00E57323" w:rsidP="00324127">
      <w:pPr>
        <w:pStyle w:val="Prrafodelista"/>
        <w:numPr>
          <w:ilvl w:val="0"/>
          <w:numId w:val="10"/>
        </w:numPr>
        <w:rPr>
          <w:sz w:val="20"/>
          <w:lang w:val="es-CL"/>
        </w:rPr>
      </w:pPr>
      <w:r w:rsidRPr="00294F2C">
        <w:rPr>
          <w:sz w:val="20"/>
          <w:lang w:val="es-CL"/>
        </w:rPr>
        <w:t>INFORME POR CATEGORÍA Y TIPO DE JUEGOS</w:t>
      </w:r>
    </w:p>
    <w:p w:rsidR="00294F2C" w:rsidRPr="00294F2C" w:rsidRDefault="00737B8B" w:rsidP="00324127">
      <w:pPr>
        <w:pStyle w:val="Prrafodelista"/>
        <w:numPr>
          <w:ilvl w:val="0"/>
          <w:numId w:val="10"/>
        </w:numPr>
        <w:rPr>
          <w:sz w:val="20"/>
          <w:lang w:val="es-CL"/>
        </w:rPr>
      </w:pPr>
      <w:r>
        <w:rPr>
          <w:sz w:val="20"/>
          <w:lang w:val="es-CL"/>
        </w:rPr>
        <w:t>INFORME DE RECLAMOS POR CASINO DE JUEGO</w:t>
      </w:r>
    </w:p>
    <w:p w:rsidR="00E57323" w:rsidRPr="003F3833" w:rsidRDefault="00E57323" w:rsidP="00324127">
      <w:pPr>
        <w:pStyle w:val="Prrafodelista"/>
        <w:numPr>
          <w:ilvl w:val="0"/>
          <w:numId w:val="8"/>
        </w:numPr>
        <w:rPr>
          <w:b/>
          <w:u w:val="single"/>
          <w:lang w:val="es-CL"/>
        </w:rPr>
      </w:pPr>
      <w:r w:rsidRPr="003F3833">
        <w:rPr>
          <w:b/>
          <w:u w:val="single"/>
          <w:lang w:val="es-CL"/>
        </w:rPr>
        <w:t>Personal</w:t>
      </w:r>
    </w:p>
    <w:p w:rsidR="00E57323" w:rsidRPr="00294F2C" w:rsidRDefault="00E57323" w:rsidP="00324127">
      <w:pPr>
        <w:pStyle w:val="Prrafodelista"/>
        <w:numPr>
          <w:ilvl w:val="0"/>
          <w:numId w:val="10"/>
        </w:numPr>
        <w:rPr>
          <w:sz w:val="20"/>
          <w:lang w:val="es-CL"/>
        </w:rPr>
      </w:pPr>
      <w:r w:rsidRPr="00294F2C">
        <w:rPr>
          <w:sz w:val="20"/>
          <w:lang w:val="es-CL"/>
        </w:rPr>
        <w:t>INFORME RESUMEN DE MOVIMIENTOS DE PER</w:t>
      </w:r>
      <w:r w:rsidR="003F3833" w:rsidRPr="00294F2C">
        <w:rPr>
          <w:sz w:val="20"/>
          <w:lang w:val="es-CL"/>
        </w:rPr>
        <w:t>SONAL DE JUEGO EN LA INDUSTRIA</w:t>
      </w:r>
    </w:p>
    <w:p w:rsidR="00E57323" w:rsidRPr="00294F2C" w:rsidRDefault="00E57323" w:rsidP="00324127">
      <w:pPr>
        <w:pStyle w:val="Prrafodelista"/>
        <w:numPr>
          <w:ilvl w:val="0"/>
          <w:numId w:val="10"/>
        </w:numPr>
        <w:rPr>
          <w:sz w:val="20"/>
          <w:lang w:val="es-CL"/>
        </w:rPr>
      </w:pPr>
      <w:r w:rsidRPr="00294F2C">
        <w:rPr>
          <w:sz w:val="20"/>
          <w:lang w:val="es-CL"/>
        </w:rPr>
        <w:t>INFORME DE MOVIMIENTOS D</w:t>
      </w:r>
      <w:r w:rsidR="003F3833" w:rsidRPr="00294F2C">
        <w:rPr>
          <w:sz w:val="20"/>
          <w:lang w:val="es-CL"/>
        </w:rPr>
        <w:t>E PERSONAL DE JUEGO POR CASINO</w:t>
      </w:r>
    </w:p>
    <w:p w:rsidR="00E57323" w:rsidRPr="00294F2C" w:rsidRDefault="00E57323" w:rsidP="00324127">
      <w:pPr>
        <w:pStyle w:val="Prrafodelista"/>
        <w:numPr>
          <w:ilvl w:val="0"/>
          <w:numId w:val="10"/>
        </w:numPr>
        <w:rPr>
          <w:sz w:val="20"/>
          <w:lang w:val="es-CL"/>
        </w:rPr>
      </w:pPr>
      <w:r w:rsidRPr="00294F2C">
        <w:rPr>
          <w:sz w:val="20"/>
          <w:lang w:val="es-CL"/>
        </w:rPr>
        <w:t>INFORME DE PERSONA</w:t>
      </w:r>
      <w:r w:rsidR="003F3833" w:rsidRPr="00294F2C">
        <w:rPr>
          <w:sz w:val="20"/>
          <w:lang w:val="es-CL"/>
        </w:rPr>
        <w:t>L DE JUEGO POR CARGO (O TOTAL)</w:t>
      </w:r>
    </w:p>
    <w:p w:rsidR="00E57323" w:rsidRPr="00294F2C" w:rsidRDefault="00E57323" w:rsidP="00324127">
      <w:pPr>
        <w:pStyle w:val="Prrafodelista"/>
        <w:numPr>
          <w:ilvl w:val="0"/>
          <w:numId w:val="10"/>
        </w:numPr>
        <w:rPr>
          <w:sz w:val="20"/>
          <w:lang w:val="es-CL"/>
        </w:rPr>
      </w:pPr>
      <w:r w:rsidRPr="00294F2C">
        <w:rPr>
          <w:sz w:val="20"/>
          <w:lang w:val="es-CL"/>
        </w:rPr>
        <w:t>INFORME DE PERSONA</w:t>
      </w:r>
      <w:r w:rsidR="003F3833" w:rsidRPr="00294F2C">
        <w:rPr>
          <w:sz w:val="20"/>
          <w:lang w:val="es-CL"/>
        </w:rPr>
        <w:t>L DE JUEGO POR CARACTERÍSTICAS</w:t>
      </w:r>
    </w:p>
    <w:p w:rsidR="00E57323" w:rsidRPr="00294F2C" w:rsidRDefault="00E57323" w:rsidP="00324127">
      <w:pPr>
        <w:pStyle w:val="Prrafodelista"/>
        <w:numPr>
          <w:ilvl w:val="0"/>
          <w:numId w:val="10"/>
        </w:numPr>
        <w:rPr>
          <w:sz w:val="20"/>
          <w:lang w:val="es-CL"/>
        </w:rPr>
      </w:pPr>
      <w:r w:rsidRPr="00294F2C">
        <w:rPr>
          <w:sz w:val="20"/>
          <w:lang w:val="es-CL"/>
        </w:rPr>
        <w:t>INFORME CON EL LISTADO DE DIREC</w:t>
      </w:r>
      <w:r w:rsidR="003F3833" w:rsidRPr="00294F2C">
        <w:rPr>
          <w:sz w:val="20"/>
          <w:lang w:val="es-CL"/>
        </w:rPr>
        <w:t>TORES DE JUEGO</w:t>
      </w:r>
    </w:p>
    <w:p w:rsidR="00141590" w:rsidRPr="00141590" w:rsidRDefault="00141590" w:rsidP="00141590">
      <w:pPr>
        <w:rPr>
          <w:lang w:val="es-CL"/>
        </w:rPr>
      </w:pPr>
    </w:p>
    <w:p w:rsidR="00141590" w:rsidRPr="00141590" w:rsidRDefault="00141590" w:rsidP="00141590">
      <w:pPr>
        <w:rPr>
          <w:lang w:val="es-CL"/>
        </w:rPr>
      </w:pPr>
    </w:p>
    <w:p w:rsidR="00E41849" w:rsidRDefault="00E41849" w:rsidP="00141590">
      <w:pPr>
        <w:pStyle w:val="Ttulo1"/>
      </w:pPr>
      <w:bookmarkStart w:id="43" w:name="_Toc346034494"/>
      <w:r>
        <w:lastRenderedPageBreak/>
        <w:t>Documentación de Pantallas</w:t>
      </w:r>
      <w:bookmarkEnd w:id="43"/>
    </w:p>
    <w:p w:rsidR="00E82E05" w:rsidRDefault="00E82E05" w:rsidP="00E82E05">
      <w:pPr>
        <w:pStyle w:val="Ttulo2"/>
        <w:ind w:left="709" w:hanging="709"/>
      </w:pPr>
      <w:bookmarkStart w:id="44" w:name="_Toc298860332"/>
      <w:bookmarkStart w:id="45" w:name="_Toc325646343"/>
      <w:bookmarkStart w:id="46" w:name="_Toc326690640"/>
      <w:bookmarkStart w:id="47" w:name="_Toc346034495"/>
      <w:r>
        <w:t>Acciones generales de páginas del Sistema de Casinos</w:t>
      </w:r>
      <w:bookmarkEnd w:id="44"/>
      <w:bookmarkEnd w:id="45"/>
      <w:bookmarkEnd w:id="46"/>
      <w:bookmarkEnd w:id="47"/>
    </w:p>
    <w:p w:rsidR="00E82E05" w:rsidRDefault="00E82E05" w:rsidP="00E82E05">
      <w:r>
        <w:t>Las acciones genéricas disponibles en la aplicación son las siguientes:</w:t>
      </w:r>
    </w:p>
    <w:p w:rsidR="00E82E05" w:rsidRDefault="00E82E05" w:rsidP="00F279C8">
      <w:pPr>
        <w:pStyle w:val="Prrafodelista"/>
        <w:numPr>
          <w:ilvl w:val="0"/>
          <w:numId w:val="12"/>
        </w:numPr>
        <w:spacing w:after="0"/>
        <w:jc w:val="left"/>
      </w:pPr>
      <w:r>
        <w:t>Adjuntar XML: (</w:t>
      </w:r>
      <w:r>
        <w:rPr>
          <w:noProof/>
          <w:lang w:val="es-CL" w:eastAsia="es-CL"/>
        </w:rPr>
        <w:drawing>
          <wp:inline distT="0" distB="0" distL="0" distR="0" wp14:anchorId="5BDCF1FD" wp14:editId="463C69C6">
            <wp:extent cx="204470" cy="163830"/>
            <wp:effectExtent l="0" t="0" r="508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t>) Permite anexar el archivo XML asociado a un núcleo de información.</w:t>
      </w:r>
    </w:p>
    <w:p w:rsidR="00E82E05" w:rsidRDefault="00E82E05" w:rsidP="00F279C8">
      <w:pPr>
        <w:pStyle w:val="Prrafodelista"/>
        <w:numPr>
          <w:ilvl w:val="0"/>
          <w:numId w:val="12"/>
        </w:numPr>
        <w:spacing w:after="0"/>
        <w:jc w:val="left"/>
      </w:pPr>
      <w:r>
        <w:t>Adjuntar Archivo: (</w:t>
      </w:r>
      <w:r>
        <w:rPr>
          <w:noProof/>
          <w:lang w:val="es-CL" w:eastAsia="es-CL"/>
        </w:rPr>
        <w:drawing>
          <wp:inline distT="0" distB="0" distL="0" distR="0" wp14:anchorId="16B2BC3B" wp14:editId="61EBDB1B">
            <wp:extent cx="204470" cy="163830"/>
            <wp:effectExtent l="0" t="0" r="5080" b="7620"/>
            <wp:docPr id="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t>)  Permite adjuntar archivo relacionado a la Información Operacional e Histórica.</w:t>
      </w:r>
    </w:p>
    <w:p w:rsidR="00E82E05" w:rsidRDefault="00E82E05" w:rsidP="00F279C8">
      <w:pPr>
        <w:pStyle w:val="Prrafodelista"/>
        <w:numPr>
          <w:ilvl w:val="0"/>
          <w:numId w:val="12"/>
        </w:numPr>
        <w:spacing w:after="0"/>
        <w:jc w:val="left"/>
      </w:pPr>
      <w:r>
        <w:t>Firmar: (</w:t>
      </w:r>
      <w:r>
        <w:rPr>
          <w:noProof/>
          <w:lang w:val="es-CL" w:eastAsia="es-CL"/>
        </w:rPr>
        <w:drawing>
          <wp:inline distT="0" distB="0" distL="0" distR="0" wp14:anchorId="30417313" wp14:editId="59E878B1">
            <wp:extent cx="191135" cy="17716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1135" cy="177165"/>
                    </a:xfrm>
                    <a:prstGeom prst="rect">
                      <a:avLst/>
                    </a:prstGeom>
                    <a:noFill/>
                    <a:ln>
                      <a:noFill/>
                    </a:ln>
                  </pic:spPr>
                </pic:pic>
              </a:graphicData>
            </a:graphic>
          </wp:inline>
        </w:drawing>
      </w:r>
      <w:r>
        <w:t>) Permite firmar el XML que se adjuntó.</w:t>
      </w:r>
    </w:p>
    <w:p w:rsidR="00E82E05" w:rsidRDefault="00E82E05" w:rsidP="00F279C8">
      <w:pPr>
        <w:pStyle w:val="Prrafodelista"/>
        <w:numPr>
          <w:ilvl w:val="0"/>
          <w:numId w:val="12"/>
        </w:numPr>
        <w:spacing w:after="0"/>
        <w:jc w:val="left"/>
      </w:pPr>
      <w:r>
        <w:t>Ver Errores: (</w:t>
      </w:r>
      <w:r>
        <w:rPr>
          <w:noProof/>
          <w:lang w:val="es-CL" w:eastAsia="es-CL"/>
        </w:rPr>
        <w:drawing>
          <wp:inline distT="0" distB="0" distL="0" distR="0" wp14:anchorId="466B0181" wp14:editId="12259E96">
            <wp:extent cx="204470" cy="163830"/>
            <wp:effectExtent l="0" t="0" r="5080" b="762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sidR="00F279C8">
        <w:t>)  Pe</w:t>
      </w:r>
      <w:r>
        <w:t>rmite visualizar los errores encontrados en el archivo XML que se adjuntó.</w:t>
      </w:r>
    </w:p>
    <w:p w:rsidR="00E82E05" w:rsidRDefault="00E82E05" w:rsidP="00F279C8">
      <w:pPr>
        <w:pStyle w:val="Prrafodelista"/>
        <w:numPr>
          <w:ilvl w:val="0"/>
          <w:numId w:val="12"/>
        </w:numPr>
        <w:spacing w:after="0"/>
        <w:jc w:val="left"/>
      </w:pPr>
      <w:r>
        <w:t>Ver Información: (</w:t>
      </w:r>
      <w:r>
        <w:rPr>
          <w:noProof/>
          <w:lang w:val="es-CL" w:eastAsia="es-CL"/>
        </w:rPr>
        <w:drawing>
          <wp:inline distT="0" distB="0" distL="0" distR="0" wp14:anchorId="4841A979" wp14:editId="1A0F5DA7">
            <wp:extent cx="204470" cy="163830"/>
            <wp:effectExtent l="0" t="0" r="5080" b="7620"/>
            <wp:docPr id="1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t>) Permite visualizar la información cargada desde el XML.</w:t>
      </w:r>
    </w:p>
    <w:p w:rsidR="00E82E05" w:rsidRDefault="00E82E05" w:rsidP="00F279C8">
      <w:pPr>
        <w:pStyle w:val="Prrafodelista"/>
        <w:numPr>
          <w:ilvl w:val="0"/>
          <w:numId w:val="12"/>
        </w:numPr>
        <w:spacing w:after="0"/>
        <w:jc w:val="left"/>
      </w:pPr>
      <w:r>
        <w:t>Ver Bitácora: (</w:t>
      </w:r>
      <w:r>
        <w:rPr>
          <w:noProof/>
          <w:lang w:val="es-CL" w:eastAsia="es-CL"/>
        </w:rPr>
        <w:drawing>
          <wp:inline distT="0" distB="0" distL="0" distR="0" wp14:anchorId="5A888936" wp14:editId="4304C9A3">
            <wp:extent cx="204470" cy="163830"/>
            <wp:effectExtent l="0" t="0" r="5080" b="7620"/>
            <wp:docPr id="1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t xml:space="preserve">) Permite visualizar una bitácora de </w:t>
      </w:r>
      <w:r w:rsidR="00263058">
        <w:t>acciones</w:t>
      </w:r>
      <w:r>
        <w:t>, donde se indican l</w:t>
      </w:r>
      <w:r w:rsidR="00263058">
        <w:t>a</w:t>
      </w:r>
      <w:r>
        <w:t xml:space="preserve">s </w:t>
      </w:r>
      <w:r w:rsidR="00263058">
        <w:t>acciones realizadas</w:t>
      </w:r>
      <w:r>
        <w:t>.</w:t>
      </w:r>
    </w:p>
    <w:p w:rsidR="00E82E05" w:rsidRDefault="00E82E05" w:rsidP="00F279C8">
      <w:pPr>
        <w:pStyle w:val="Prrafodelista"/>
        <w:numPr>
          <w:ilvl w:val="0"/>
          <w:numId w:val="12"/>
        </w:numPr>
        <w:spacing w:after="0"/>
        <w:jc w:val="left"/>
      </w:pPr>
      <w:r>
        <w:t>Descargar</w:t>
      </w:r>
      <w:r w:rsidR="006776D6">
        <w:t xml:space="preserve"> XML</w:t>
      </w:r>
      <w:r>
        <w:t xml:space="preserve">: </w:t>
      </w:r>
      <w:r w:rsidRPr="006079F1">
        <w:t>(</w:t>
      </w:r>
      <w:r w:rsidR="00F279C8">
        <w:t xml:space="preserve"> </w:t>
      </w:r>
      <w:r>
        <w:rPr>
          <w:noProof/>
          <w:lang w:val="es-CL" w:eastAsia="es-CL"/>
        </w:rPr>
        <w:drawing>
          <wp:inline distT="0" distB="0" distL="0" distR="0" wp14:anchorId="29B85712" wp14:editId="1FF113C0">
            <wp:extent cx="149860" cy="149860"/>
            <wp:effectExtent l="0" t="0" r="2540" b="2540"/>
            <wp:docPr id="18" name="Imagen 7" descr="iconDescarg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conDescarga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inline>
        </w:drawing>
      </w:r>
      <w:r w:rsidR="00F279C8">
        <w:t xml:space="preserve"> </w:t>
      </w:r>
      <w:r w:rsidRPr="006079F1">
        <w:t xml:space="preserve">) Permite descargar un archivo </w:t>
      </w:r>
      <w:r w:rsidR="006776D6">
        <w:t>XML</w:t>
      </w:r>
      <w:r>
        <w:t>.</w:t>
      </w:r>
    </w:p>
    <w:p w:rsidR="006776D6" w:rsidRDefault="006776D6" w:rsidP="00F279C8">
      <w:pPr>
        <w:pStyle w:val="Prrafodelista"/>
        <w:numPr>
          <w:ilvl w:val="0"/>
          <w:numId w:val="12"/>
        </w:numPr>
        <w:spacing w:after="0"/>
        <w:jc w:val="left"/>
      </w:pPr>
      <w:r>
        <w:t xml:space="preserve">Descargar Resumen: </w:t>
      </w:r>
      <w:r w:rsidRPr="006079F1">
        <w:t>(</w:t>
      </w:r>
      <w:r w:rsidR="00F279C8">
        <w:t xml:space="preserve"> </w:t>
      </w:r>
      <w:r w:rsidR="00F279C8">
        <w:rPr>
          <w:noProof/>
          <w:lang w:val="es-CL" w:eastAsia="es-CL"/>
        </w:rPr>
        <w:drawing>
          <wp:inline distT="0" distB="0" distL="0" distR="0" wp14:anchorId="7E8F67CA" wp14:editId="5E8DB5AE">
            <wp:extent cx="152400" cy="1524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279C8">
        <w:t xml:space="preserve"> </w:t>
      </w:r>
      <w:r w:rsidRPr="006079F1">
        <w:t>) Permite descargar un archivo firmado</w:t>
      </w:r>
      <w:r>
        <w:t>.</w:t>
      </w:r>
    </w:p>
    <w:p w:rsidR="00E82E05" w:rsidRDefault="00E82E05" w:rsidP="00E82E05"/>
    <w:p w:rsidR="00A91B52" w:rsidRDefault="00A91B52" w:rsidP="00E82E05"/>
    <w:p w:rsidR="00A91B52" w:rsidRDefault="00A91B52" w:rsidP="00A91B52">
      <w:pPr>
        <w:pStyle w:val="Ttulo1"/>
        <w:ind w:left="432" w:hanging="432"/>
      </w:pPr>
      <w:bookmarkStart w:id="48" w:name="_Toc325646344"/>
      <w:bookmarkStart w:id="49" w:name="_Toc326690641"/>
      <w:bookmarkStart w:id="50" w:name="_Toc346034496"/>
      <w:r>
        <w:lastRenderedPageBreak/>
        <w:t>Ingreso Casinos</w:t>
      </w:r>
      <w:bookmarkEnd w:id="48"/>
      <w:bookmarkEnd w:id="49"/>
      <w:bookmarkEnd w:id="50"/>
    </w:p>
    <w:p w:rsidR="00A91B52" w:rsidRDefault="00A91B52" w:rsidP="00A91B52">
      <w:pPr>
        <w:pStyle w:val="Ttulo2"/>
      </w:pPr>
      <w:bookmarkStart w:id="51" w:name="_Toc326690642"/>
      <w:bookmarkStart w:id="52" w:name="_Toc346034497"/>
      <w:r>
        <w:t>Opción: Ingreso a la aplicación Casinos</w:t>
      </w:r>
      <w:bookmarkEnd w:id="51"/>
      <w:bookmarkEnd w:id="52"/>
    </w:p>
    <w:p w:rsidR="006D07B7" w:rsidRDefault="00A91B52" w:rsidP="006D07B7">
      <w:pPr>
        <w:rPr>
          <w:lang w:val="es-CL"/>
        </w:rPr>
      </w:pPr>
      <w:r w:rsidRPr="00317C52">
        <w:t xml:space="preserve">Pantalla de </w:t>
      </w:r>
      <w:r>
        <w:t>i</w:t>
      </w:r>
      <w:r w:rsidRPr="00317C52">
        <w:t>ngreso al sistema de Casinos</w:t>
      </w:r>
      <w:r w:rsidR="006D07B7">
        <w:t xml:space="preserve">. </w:t>
      </w:r>
      <w:r w:rsidR="006D07B7">
        <w:rPr>
          <w:lang w:val="es-CL"/>
        </w:rPr>
        <w:t>Para acceder al sistema, el usuario debe ingresar los campos:</w:t>
      </w:r>
    </w:p>
    <w:p w:rsidR="006D07B7" w:rsidRPr="00B43256" w:rsidRDefault="00073AE6" w:rsidP="00B5430E">
      <w:pPr>
        <w:pStyle w:val="Prrafodelista"/>
        <w:numPr>
          <w:ilvl w:val="0"/>
          <w:numId w:val="14"/>
        </w:numPr>
      </w:pPr>
      <w:r w:rsidRPr="00B43256">
        <w:rPr>
          <w:b/>
          <w:lang w:val="es-CL"/>
        </w:rPr>
        <w:t>Usuario</w:t>
      </w:r>
      <w:r w:rsidR="006D07B7" w:rsidRPr="00B43256">
        <w:rPr>
          <w:b/>
          <w:lang w:val="es-CL"/>
        </w:rPr>
        <w:t>:</w:t>
      </w:r>
      <w:r w:rsidR="006D07B7" w:rsidRPr="00B43256">
        <w:rPr>
          <w:lang w:val="es-CL"/>
        </w:rPr>
        <w:t xml:space="preserve"> Ingreso de Rut</w:t>
      </w:r>
      <w:r w:rsidR="00CE4CF9" w:rsidRPr="00B43256">
        <w:rPr>
          <w:lang w:val="es-CL"/>
        </w:rPr>
        <w:t xml:space="preserve"> de usuario</w:t>
      </w:r>
      <w:r w:rsidR="006D07B7" w:rsidRPr="00B43256">
        <w:rPr>
          <w:lang w:val="es-CL"/>
        </w:rPr>
        <w:t xml:space="preserve"> válido, incluido digito verificador, en formato </w:t>
      </w:r>
      <w:r w:rsidR="006D07B7" w:rsidRPr="00B43256">
        <w:t>99.999.999-x.</w:t>
      </w:r>
    </w:p>
    <w:p w:rsidR="006D07B7" w:rsidRPr="00B43256" w:rsidRDefault="006D07B7" w:rsidP="00B5430E">
      <w:pPr>
        <w:pStyle w:val="Prrafodelista"/>
        <w:numPr>
          <w:ilvl w:val="0"/>
          <w:numId w:val="14"/>
        </w:numPr>
      </w:pPr>
      <w:r w:rsidRPr="00B43256">
        <w:rPr>
          <w:b/>
        </w:rPr>
        <w:t>Clave</w:t>
      </w:r>
      <w:r w:rsidRPr="00B43256">
        <w:t>: Ingreso de clave válida asociada al Usuario.</w:t>
      </w:r>
    </w:p>
    <w:p w:rsidR="006D07B7" w:rsidRPr="00B43256" w:rsidRDefault="006D07B7" w:rsidP="00B5430E">
      <w:pPr>
        <w:pStyle w:val="Prrafodelista"/>
        <w:numPr>
          <w:ilvl w:val="0"/>
          <w:numId w:val="14"/>
        </w:numPr>
      </w:pPr>
      <w:r w:rsidRPr="00B43256">
        <w:t>Presionar botón Login.</w:t>
      </w:r>
    </w:p>
    <w:p w:rsidR="00A91B52" w:rsidRPr="009F573C" w:rsidRDefault="00A91B52" w:rsidP="00A91B52">
      <w:r>
        <w:rPr>
          <w:noProof/>
          <w:lang w:val="es-CL" w:eastAsia="es-CL"/>
        </w:rPr>
        <w:drawing>
          <wp:inline distT="0" distB="0" distL="0" distR="0" wp14:anchorId="7D7FB371" wp14:editId="2713F116">
            <wp:extent cx="5464800" cy="3376800"/>
            <wp:effectExtent l="171450" t="171450" r="384175" b="357505"/>
            <wp:docPr id="19"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64800" cy="33768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A91B52" w:rsidP="00A91B52">
      <w:pPr>
        <w:pStyle w:val="Ilustration"/>
      </w:pPr>
      <w:bookmarkStart w:id="53" w:name="_Toc326690688"/>
      <w:bookmarkStart w:id="54" w:name="_Toc332189014"/>
      <w:r w:rsidRPr="00416647">
        <w:t xml:space="preserve">Figura N° </w:t>
      </w:r>
      <w:r w:rsidR="00CE4CF9">
        <w:t>7</w:t>
      </w:r>
      <w:r>
        <w:t>.1 Pantalla de ingreso a la aplicación</w:t>
      </w:r>
      <w:bookmarkEnd w:id="53"/>
      <w:bookmarkEnd w:id="54"/>
    </w:p>
    <w:p w:rsidR="00CE4CF9" w:rsidRDefault="00CE4CF9" w:rsidP="00A91B52">
      <w:pPr>
        <w:pStyle w:val="Ilustration"/>
      </w:pPr>
    </w:p>
    <w:p w:rsidR="00B751BD" w:rsidRDefault="00B751BD" w:rsidP="00A91B52">
      <w:pPr>
        <w:pStyle w:val="Ilustration"/>
      </w:pPr>
    </w:p>
    <w:p w:rsidR="00B751BD" w:rsidRDefault="00B751BD" w:rsidP="00A91B52">
      <w:pPr>
        <w:pStyle w:val="Ilustration"/>
      </w:pPr>
    </w:p>
    <w:p w:rsidR="00B751BD" w:rsidRDefault="00B751BD" w:rsidP="00A91B52">
      <w:pPr>
        <w:pStyle w:val="Ilustration"/>
      </w:pPr>
    </w:p>
    <w:p w:rsidR="00B751BD" w:rsidRDefault="00B751BD" w:rsidP="00A91B52">
      <w:pPr>
        <w:pStyle w:val="Ilustration"/>
      </w:pPr>
    </w:p>
    <w:p w:rsidR="00B751BD" w:rsidRDefault="00B751BD" w:rsidP="00A91B52">
      <w:pPr>
        <w:pStyle w:val="Ilustration"/>
      </w:pPr>
    </w:p>
    <w:p w:rsidR="00A91B52" w:rsidRDefault="00A91B52" w:rsidP="00A91B52">
      <w:pPr>
        <w:pStyle w:val="Ttulo3"/>
      </w:pPr>
      <w:bookmarkStart w:id="55" w:name="_Toc325646346"/>
      <w:bookmarkStart w:id="56" w:name="_Toc326690643"/>
      <w:bookmarkStart w:id="57" w:name="_Toc346034498"/>
      <w:r>
        <w:lastRenderedPageBreak/>
        <w:t>¿Olvidó su clave?</w:t>
      </w:r>
      <w:bookmarkEnd w:id="55"/>
      <w:bookmarkEnd w:id="56"/>
      <w:bookmarkEnd w:id="57"/>
    </w:p>
    <w:p w:rsidR="00073AE6" w:rsidRDefault="00A91B52" w:rsidP="00A91B52">
      <w:pPr>
        <w:rPr>
          <w:lang w:val="es-CL"/>
        </w:rPr>
      </w:pPr>
      <w:r>
        <w:rPr>
          <w:lang w:val="es-CL"/>
        </w:rPr>
        <w:t>E</w:t>
      </w:r>
      <w:r w:rsidRPr="009B06E0">
        <w:rPr>
          <w:lang w:val="es-CL"/>
        </w:rPr>
        <w:t xml:space="preserve">sta opción despliega la ventana emergente </w:t>
      </w:r>
      <w:r>
        <w:rPr>
          <w:lang w:val="es-CL"/>
        </w:rPr>
        <w:t xml:space="preserve">de la </w:t>
      </w:r>
      <w:r w:rsidRPr="009B06E0">
        <w:rPr>
          <w:lang w:val="es-CL"/>
        </w:rPr>
        <w:t xml:space="preserve">figura </w:t>
      </w:r>
      <w:r>
        <w:rPr>
          <w:lang w:val="es-CL"/>
        </w:rPr>
        <w:t>siguiente</w:t>
      </w:r>
      <w:r w:rsidRPr="009B06E0">
        <w:rPr>
          <w:lang w:val="es-CL"/>
        </w:rPr>
        <w:t xml:space="preserve">, donde </w:t>
      </w:r>
      <w:r>
        <w:rPr>
          <w:lang w:val="es-CL"/>
        </w:rPr>
        <w:t>entrega</w:t>
      </w:r>
      <w:r w:rsidRPr="009B06E0">
        <w:rPr>
          <w:lang w:val="es-CL"/>
        </w:rPr>
        <w:t xml:space="preserve"> al usuario </w:t>
      </w:r>
      <w:r>
        <w:rPr>
          <w:lang w:val="es-CL"/>
        </w:rPr>
        <w:t xml:space="preserve">la posibilidad de </w:t>
      </w:r>
      <w:r w:rsidRPr="009B06E0">
        <w:rPr>
          <w:lang w:val="es-CL"/>
        </w:rPr>
        <w:t xml:space="preserve">realizar el </w:t>
      </w:r>
      <w:r>
        <w:rPr>
          <w:lang w:val="es-CL"/>
        </w:rPr>
        <w:t>reinicio</w:t>
      </w:r>
      <w:r w:rsidRPr="009B06E0">
        <w:rPr>
          <w:lang w:val="es-CL"/>
        </w:rPr>
        <w:t xml:space="preserve"> de </w:t>
      </w:r>
      <w:r>
        <w:rPr>
          <w:lang w:val="es-CL"/>
        </w:rPr>
        <w:t xml:space="preserve">una </w:t>
      </w:r>
      <w:r w:rsidRPr="009B06E0">
        <w:rPr>
          <w:lang w:val="es-CL"/>
        </w:rPr>
        <w:t>clave</w:t>
      </w:r>
      <w:r>
        <w:rPr>
          <w:lang w:val="es-CL"/>
        </w:rPr>
        <w:t xml:space="preserve"> de acceso</w:t>
      </w:r>
      <w:r w:rsidRPr="009B06E0">
        <w:rPr>
          <w:lang w:val="es-CL"/>
        </w:rPr>
        <w:t>.</w:t>
      </w:r>
    </w:p>
    <w:p w:rsidR="00E22B68" w:rsidRDefault="00E22B68" w:rsidP="00A91B52">
      <w:pPr>
        <w:rPr>
          <w:lang w:val="es-CL"/>
        </w:rPr>
      </w:pPr>
    </w:p>
    <w:p w:rsidR="00073AE6" w:rsidRPr="009B06E0" w:rsidRDefault="00073AE6" w:rsidP="00073AE6">
      <w:pPr>
        <w:jc w:val="center"/>
        <w:rPr>
          <w:lang w:val="es-CL"/>
        </w:rPr>
      </w:pPr>
      <w:r>
        <w:rPr>
          <w:noProof/>
          <w:lang w:val="es-CL" w:eastAsia="es-CL"/>
        </w:rPr>
        <w:drawing>
          <wp:inline distT="0" distB="0" distL="0" distR="0" wp14:anchorId="43149635" wp14:editId="07D35875">
            <wp:extent cx="2846382" cy="2044460"/>
            <wp:effectExtent l="171450" t="171450" r="373380" b="356235"/>
            <wp:docPr id="4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vidoClave.PNG"/>
                    <pic:cNvPicPr/>
                  </pic:nvPicPr>
                  <pic:blipFill>
                    <a:blip r:embed="rId30">
                      <a:extLst>
                        <a:ext uri="{28A0092B-C50C-407E-A947-70E740481C1C}">
                          <a14:useLocalDpi xmlns:a14="http://schemas.microsoft.com/office/drawing/2010/main" val="0"/>
                        </a:ext>
                      </a:extLst>
                    </a:blip>
                    <a:stretch>
                      <a:fillRect/>
                    </a:stretch>
                  </pic:blipFill>
                  <pic:spPr>
                    <a:xfrm>
                      <a:off x="0" y="0"/>
                      <a:ext cx="2855788" cy="2051216"/>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A91B52" w:rsidP="00A91B52">
      <w:pPr>
        <w:pStyle w:val="Ilustration"/>
      </w:pPr>
      <w:bookmarkStart w:id="58" w:name="_Toc326690691"/>
      <w:bookmarkStart w:id="59" w:name="_Toc332189015"/>
      <w:r>
        <w:t xml:space="preserve">Figura </w:t>
      </w:r>
      <w:r w:rsidR="00145EC8">
        <w:t>7.1.1</w:t>
      </w:r>
      <w:r>
        <w:t xml:space="preserve">  Pantalla de olvido de clave</w:t>
      </w:r>
      <w:bookmarkEnd w:id="58"/>
      <w:bookmarkEnd w:id="59"/>
    </w:p>
    <w:p w:rsidR="00A91B52" w:rsidRDefault="00A91B52" w:rsidP="00A91B52"/>
    <w:p w:rsidR="00073AE6" w:rsidRDefault="00073AE6" w:rsidP="00073AE6">
      <w:pPr>
        <w:rPr>
          <w:lang w:val="es-CL"/>
        </w:rPr>
      </w:pPr>
      <w:r>
        <w:rPr>
          <w:lang w:val="es-CL"/>
        </w:rPr>
        <w:t>Para acceder a esta funcionalidad, el usuario debe ingresar los campos:</w:t>
      </w:r>
    </w:p>
    <w:p w:rsidR="00073AE6" w:rsidRPr="00B43256" w:rsidRDefault="00073AE6" w:rsidP="00B5430E">
      <w:pPr>
        <w:pStyle w:val="Prrafodelista"/>
        <w:numPr>
          <w:ilvl w:val="0"/>
          <w:numId w:val="15"/>
        </w:numPr>
      </w:pPr>
      <w:r w:rsidRPr="00B43256">
        <w:rPr>
          <w:b/>
          <w:lang w:val="es-CL"/>
        </w:rPr>
        <w:t>Usuario:</w:t>
      </w:r>
      <w:r w:rsidRPr="00B43256">
        <w:rPr>
          <w:lang w:val="es-CL"/>
        </w:rPr>
        <w:t xml:space="preserve"> Ingreso de Rut de usuario válido, incluido digito verificador, en formato </w:t>
      </w:r>
      <w:r w:rsidRPr="00B43256">
        <w:t>99.999.999-x.</w:t>
      </w:r>
    </w:p>
    <w:p w:rsidR="00073AE6" w:rsidRPr="00B43256" w:rsidRDefault="00073AE6" w:rsidP="00B5430E">
      <w:pPr>
        <w:pStyle w:val="Prrafodelista"/>
        <w:numPr>
          <w:ilvl w:val="0"/>
          <w:numId w:val="15"/>
        </w:numPr>
      </w:pPr>
      <w:r w:rsidRPr="00B43256">
        <w:rPr>
          <w:b/>
        </w:rPr>
        <w:t>E-mail</w:t>
      </w:r>
      <w:r w:rsidRPr="00B43256">
        <w:t>: Ingreso de email registrado en el sistema para el usuario</w:t>
      </w:r>
      <w:r w:rsidR="00E22B68" w:rsidRPr="00B43256">
        <w:t xml:space="preserve"> que solicita restablecer su contraseña</w:t>
      </w:r>
      <w:r w:rsidRPr="00B43256">
        <w:t>.</w:t>
      </w:r>
    </w:p>
    <w:p w:rsidR="00073AE6" w:rsidRPr="00B43256" w:rsidRDefault="00073AE6" w:rsidP="00B5430E">
      <w:pPr>
        <w:pStyle w:val="Prrafodelista"/>
        <w:numPr>
          <w:ilvl w:val="0"/>
          <w:numId w:val="15"/>
        </w:numPr>
      </w:pPr>
      <w:r w:rsidRPr="00B43256">
        <w:rPr>
          <w:b/>
        </w:rPr>
        <w:t>Cód. Verificación</w:t>
      </w:r>
      <w:r w:rsidRPr="00B43256">
        <w:t>: Ingreso de Código de seguridad</w:t>
      </w:r>
      <w:r w:rsidR="00E22B68" w:rsidRPr="00B43256">
        <w:t>,</w:t>
      </w:r>
      <w:r w:rsidRPr="00B43256">
        <w:t xml:space="preserve"> que </w:t>
      </w:r>
      <w:r w:rsidR="00E22B68" w:rsidRPr="00B43256">
        <w:t xml:space="preserve">el sistema </w:t>
      </w:r>
      <w:r w:rsidRPr="00B43256">
        <w:t xml:space="preserve">despliega al usuario </w:t>
      </w:r>
      <w:r w:rsidR="00E22B68" w:rsidRPr="00B43256">
        <w:t xml:space="preserve">como texto, </w:t>
      </w:r>
      <w:r w:rsidRPr="00B43256">
        <w:t xml:space="preserve">para proceder al envío de nueva clave a su </w:t>
      </w:r>
      <w:r w:rsidR="00E22B68" w:rsidRPr="00B43256">
        <w:t>e</w:t>
      </w:r>
      <w:r w:rsidRPr="00B43256">
        <w:t>mail.</w:t>
      </w:r>
    </w:p>
    <w:p w:rsidR="001510E6" w:rsidRPr="00B43256" w:rsidRDefault="001510E6" w:rsidP="00B5430E">
      <w:pPr>
        <w:pStyle w:val="Prrafodelista"/>
        <w:numPr>
          <w:ilvl w:val="0"/>
          <w:numId w:val="15"/>
        </w:numPr>
      </w:pPr>
      <w:r w:rsidRPr="00B43256">
        <w:rPr>
          <w:b/>
        </w:rPr>
        <w:t>Botón Aceptar</w:t>
      </w:r>
      <w:r w:rsidRPr="00B43256">
        <w:t>: Gatilla acción de envío de clave.</w:t>
      </w:r>
    </w:p>
    <w:p w:rsidR="001510E6" w:rsidRPr="00B43256" w:rsidRDefault="001510E6" w:rsidP="00B5430E">
      <w:pPr>
        <w:pStyle w:val="Prrafodelista"/>
        <w:numPr>
          <w:ilvl w:val="0"/>
          <w:numId w:val="15"/>
        </w:numPr>
      </w:pPr>
      <w:r w:rsidRPr="00B43256">
        <w:rPr>
          <w:b/>
        </w:rPr>
        <w:t>Botón Cancelar:</w:t>
      </w:r>
      <w:r w:rsidRPr="00B43256">
        <w:t xml:space="preserve"> Cancela acción de envío de clave, retornando a pantalla de ingreso.</w:t>
      </w:r>
    </w:p>
    <w:p w:rsidR="00A91B52" w:rsidRDefault="00A91B52" w:rsidP="00A91B52"/>
    <w:p w:rsidR="00E22B68" w:rsidRDefault="00E22B68" w:rsidP="00A91B52"/>
    <w:p w:rsidR="00E22B68" w:rsidRDefault="00E22B68" w:rsidP="00A91B52"/>
    <w:p w:rsidR="00E22B68" w:rsidRDefault="00E22B68" w:rsidP="00A91B52"/>
    <w:p w:rsidR="00E22B68" w:rsidRDefault="00E22B68" w:rsidP="00A91B52"/>
    <w:p w:rsidR="00A91B52" w:rsidRDefault="00A91B52" w:rsidP="00A91B52">
      <w:pPr>
        <w:pStyle w:val="Ttulo2"/>
      </w:pPr>
      <w:bookmarkStart w:id="60" w:name="_Toc326690644"/>
      <w:bookmarkStart w:id="61" w:name="_Toc346034499"/>
      <w:r>
        <w:lastRenderedPageBreak/>
        <w:t>Opción: Inicio</w:t>
      </w:r>
      <w:bookmarkEnd w:id="60"/>
      <w:bookmarkEnd w:id="61"/>
    </w:p>
    <w:p w:rsidR="00A91B52" w:rsidRDefault="00A91B52" w:rsidP="00A91B52">
      <w:pPr>
        <w:rPr>
          <w:lang w:val="es-CL"/>
        </w:rPr>
      </w:pPr>
      <w:r w:rsidRPr="00FF51D2">
        <w:rPr>
          <w:lang w:val="es-CL"/>
        </w:rPr>
        <w:t xml:space="preserve">Pantalla </w:t>
      </w:r>
      <w:r>
        <w:rPr>
          <w:lang w:val="es-CL"/>
        </w:rPr>
        <w:t>de inicio</w:t>
      </w:r>
      <w:r w:rsidRPr="00FF51D2">
        <w:rPr>
          <w:lang w:val="es-CL"/>
        </w:rPr>
        <w:t xml:space="preserve"> que despliega la información del Casino</w:t>
      </w:r>
      <w:r>
        <w:rPr>
          <w:lang w:val="es-CL"/>
        </w:rPr>
        <w:t>,</w:t>
      </w:r>
      <w:r w:rsidRPr="00FF51D2">
        <w:rPr>
          <w:lang w:val="es-CL"/>
        </w:rPr>
        <w:t xml:space="preserve"> </w:t>
      </w:r>
      <w:r>
        <w:rPr>
          <w:lang w:val="es-CL"/>
        </w:rPr>
        <w:t>además</w:t>
      </w:r>
      <w:r w:rsidRPr="00FF51D2">
        <w:rPr>
          <w:lang w:val="es-CL"/>
        </w:rPr>
        <w:t xml:space="preserve"> se despliegan l</w:t>
      </w:r>
      <w:r>
        <w:rPr>
          <w:lang w:val="es-CL"/>
        </w:rPr>
        <w:t>a</w:t>
      </w:r>
      <w:r w:rsidRPr="00FF51D2">
        <w:rPr>
          <w:lang w:val="es-CL"/>
        </w:rPr>
        <w:t xml:space="preserve">s </w:t>
      </w:r>
      <w:r>
        <w:rPr>
          <w:lang w:val="es-CL"/>
        </w:rPr>
        <w:t>opciones de m</w:t>
      </w:r>
      <w:r w:rsidRPr="00FF51D2">
        <w:rPr>
          <w:lang w:val="es-CL"/>
        </w:rPr>
        <w:t xml:space="preserve">enú </w:t>
      </w:r>
      <w:r>
        <w:rPr>
          <w:lang w:val="es-CL"/>
        </w:rPr>
        <w:t>que tiene habilitado el usuario que ha ingresado el sistema</w:t>
      </w:r>
      <w:r w:rsidR="006A4D87">
        <w:rPr>
          <w:lang w:val="es-CL"/>
        </w:rPr>
        <w:t xml:space="preserve">, según </w:t>
      </w:r>
      <w:r w:rsidR="00DE1708">
        <w:rPr>
          <w:lang w:val="es-CL"/>
        </w:rPr>
        <w:t>sus privilegios</w:t>
      </w:r>
      <w:r w:rsidRPr="00FF51D2">
        <w:rPr>
          <w:lang w:val="es-CL"/>
        </w:rPr>
        <w:t>.</w:t>
      </w:r>
    </w:p>
    <w:p w:rsidR="00A91B52" w:rsidRPr="006A4D87" w:rsidRDefault="006A4D87" w:rsidP="006A4D87">
      <w:pPr>
        <w:jc w:val="center"/>
        <w:rPr>
          <w:rStyle w:val="IlustrationChar"/>
          <w:sz w:val="22"/>
          <w:szCs w:val="22"/>
          <w:lang w:val="es-CL"/>
        </w:rPr>
      </w:pPr>
      <w:r>
        <w:rPr>
          <w:noProof/>
          <w:lang w:val="es-CL" w:eastAsia="es-CL"/>
        </w:rPr>
        <w:drawing>
          <wp:inline distT="0" distB="0" distL="0" distR="0" wp14:anchorId="51F534E1" wp14:editId="46FA744E">
            <wp:extent cx="5698800" cy="3384000"/>
            <wp:effectExtent l="171450" t="171450" r="378460" b="368935"/>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icioCasinos.png"/>
                    <pic:cNvPicPr/>
                  </pic:nvPicPr>
                  <pic:blipFill>
                    <a:blip r:embed="rId31">
                      <a:extLst>
                        <a:ext uri="{28A0092B-C50C-407E-A947-70E740481C1C}">
                          <a14:useLocalDpi xmlns:a14="http://schemas.microsoft.com/office/drawing/2010/main" val="0"/>
                        </a:ext>
                      </a:extLst>
                    </a:blip>
                    <a:stretch>
                      <a:fillRect/>
                    </a:stretch>
                  </pic:blipFill>
                  <pic:spPr>
                    <a:xfrm>
                      <a:off x="0" y="0"/>
                      <a:ext cx="5698800" cy="3384000"/>
                    </a:xfrm>
                    <a:prstGeom prst="rect">
                      <a:avLst/>
                    </a:prstGeom>
                    <a:ln>
                      <a:noFill/>
                    </a:ln>
                    <a:effectLst>
                      <a:outerShdw blurRad="292100" dist="139700" dir="2700000" algn="tl" rotWithShape="0">
                        <a:srgbClr val="333333">
                          <a:alpha val="65000"/>
                        </a:srgbClr>
                      </a:outerShdw>
                    </a:effectLst>
                  </pic:spPr>
                </pic:pic>
              </a:graphicData>
            </a:graphic>
          </wp:inline>
        </w:drawing>
      </w:r>
      <w:r w:rsidR="00145EC8">
        <w:rPr>
          <w:rStyle w:val="IlustrationChar"/>
        </w:rPr>
        <w:t>Figura 7</w:t>
      </w:r>
      <w:r w:rsidR="00A91B52" w:rsidRPr="00706579">
        <w:rPr>
          <w:rStyle w:val="IlustrationChar"/>
        </w:rPr>
        <w:t>.2  Pantalla de inicio</w:t>
      </w:r>
    </w:p>
    <w:p w:rsidR="009716B8" w:rsidRDefault="009716B8" w:rsidP="009716B8">
      <w:pPr>
        <w:rPr>
          <w:lang w:val="es-CL"/>
        </w:rPr>
      </w:pPr>
      <w:r w:rsidRPr="009716B8">
        <w:rPr>
          <w:lang w:val="es-CL"/>
        </w:rPr>
        <w:t>Las secciones presentes en la pantalla de Inicio consideran los siguientes ítems:</w:t>
      </w:r>
    </w:p>
    <w:p w:rsidR="009716B8" w:rsidRDefault="009716B8" w:rsidP="009716B8">
      <w:pPr>
        <w:rPr>
          <w:lang w:val="es-CL"/>
        </w:rPr>
      </w:pPr>
      <w:r w:rsidRPr="00BF7DEC">
        <w:rPr>
          <w:b/>
          <w:u w:val="single"/>
          <w:lang w:val="es-CL"/>
        </w:rPr>
        <w:t>Opciones Generales</w:t>
      </w:r>
    </w:p>
    <w:p w:rsidR="009716B8" w:rsidRDefault="009716B8" w:rsidP="009716B8">
      <w:pPr>
        <w:rPr>
          <w:lang w:val="es-CL"/>
        </w:rPr>
      </w:pPr>
      <w:r>
        <w:rPr>
          <w:lang w:val="es-CL"/>
        </w:rPr>
        <w:t>Las opciones generales</w:t>
      </w:r>
      <w:r w:rsidR="00BF7DEC">
        <w:rPr>
          <w:lang w:val="es-CL"/>
        </w:rPr>
        <w:t>, comunes a</w:t>
      </w:r>
      <w:r>
        <w:rPr>
          <w:lang w:val="es-CL"/>
        </w:rPr>
        <w:t xml:space="preserve"> todas las pantallas</w:t>
      </w:r>
      <w:r w:rsidR="00BF7DEC">
        <w:rPr>
          <w:lang w:val="es-CL"/>
        </w:rPr>
        <w:t xml:space="preserve">, </w:t>
      </w:r>
      <w:r w:rsidR="00BF7DEC" w:rsidRPr="009716B8">
        <w:rPr>
          <w:lang w:val="es-CL"/>
        </w:rPr>
        <w:t xml:space="preserve">han sido definidas en sección </w:t>
      </w:r>
      <w:r w:rsidR="00BF7DEC">
        <w:rPr>
          <w:lang w:val="es-CL"/>
        </w:rPr>
        <w:t>“</w:t>
      </w:r>
      <w:r w:rsidR="00BF7DEC" w:rsidRPr="009716B8">
        <w:rPr>
          <w:lang w:val="es-CL"/>
        </w:rPr>
        <w:t>5.1.1 Acciones Generales</w:t>
      </w:r>
      <w:r w:rsidR="00BF7DEC">
        <w:rPr>
          <w:lang w:val="es-CL"/>
        </w:rPr>
        <w:t xml:space="preserve">”. Para el caso del aplicativo de casinos, estas son: </w:t>
      </w:r>
      <w:r>
        <w:rPr>
          <w:lang w:val="es-CL"/>
        </w:rPr>
        <w:t xml:space="preserve"> </w:t>
      </w:r>
    </w:p>
    <w:p w:rsidR="00BF7DEC" w:rsidRDefault="009716B8" w:rsidP="00B5430E">
      <w:pPr>
        <w:pStyle w:val="Prrafodelista"/>
        <w:numPr>
          <w:ilvl w:val="0"/>
          <w:numId w:val="17"/>
        </w:numPr>
        <w:rPr>
          <w:lang w:val="es-CL"/>
        </w:rPr>
      </w:pPr>
      <w:r w:rsidRPr="009716B8">
        <w:rPr>
          <w:lang w:val="es-CL"/>
        </w:rPr>
        <w:t xml:space="preserve">Header: </w:t>
      </w:r>
    </w:p>
    <w:p w:rsidR="00BF7DEC" w:rsidRDefault="00BF7DEC" w:rsidP="00B5430E">
      <w:pPr>
        <w:pStyle w:val="Prrafodelista"/>
        <w:numPr>
          <w:ilvl w:val="0"/>
          <w:numId w:val="19"/>
        </w:numPr>
        <w:rPr>
          <w:lang w:val="es-CL"/>
        </w:rPr>
      </w:pPr>
      <w:r>
        <w:rPr>
          <w:lang w:val="es-CL"/>
        </w:rPr>
        <w:t>Nombre del usuario conectado.</w:t>
      </w:r>
    </w:p>
    <w:p w:rsidR="00BF7DEC" w:rsidRDefault="00BF7DEC" w:rsidP="00B5430E">
      <w:pPr>
        <w:pStyle w:val="Prrafodelista"/>
        <w:numPr>
          <w:ilvl w:val="0"/>
          <w:numId w:val="19"/>
        </w:numPr>
        <w:rPr>
          <w:lang w:val="es-CL"/>
        </w:rPr>
      </w:pPr>
      <w:r>
        <w:rPr>
          <w:lang w:val="es-CL"/>
        </w:rPr>
        <w:t>C</w:t>
      </w:r>
      <w:r w:rsidR="009716B8" w:rsidRPr="009716B8">
        <w:rPr>
          <w:lang w:val="es-CL"/>
        </w:rPr>
        <w:t>argo</w:t>
      </w:r>
      <w:r>
        <w:rPr>
          <w:lang w:val="es-CL"/>
        </w:rPr>
        <w:t xml:space="preserve"> del usuario conectado.</w:t>
      </w:r>
    </w:p>
    <w:p w:rsidR="00BF7DEC" w:rsidRDefault="00BF7DEC" w:rsidP="00B5430E">
      <w:pPr>
        <w:pStyle w:val="Prrafodelista"/>
        <w:numPr>
          <w:ilvl w:val="0"/>
          <w:numId w:val="19"/>
        </w:numPr>
        <w:rPr>
          <w:lang w:val="es-CL"/>
        </w:rPr>
      </w:pPr>
      <w:r>
        <w:rPr>
          <w:lang w:val="es-CL"/>
        </w:rPr>
        <w:t>Cambiar Clave:</w:t>
      </w:r>
      <w:r w:rsidR="009716B8" w:rsidRPr="009716B8">
        <w:rPr>
          <w:lang w:val="es-CL"/>
        </w:rPr>
        <w:t xml:space="preserve"> </w:t>
      </w:r>
      <w:r>
        <w:rPr>
          <w:lang w:val="es-CL"/>
        </w:rPr>
        <w:t>Op</w:t>
      </w:r>
      <w:r w:rsidR="009716B8" w:rsidRPr="009716B8">
        <w:rPr>
          <w:lang w:val="es-CL"/>
        </w:rPr>
        <w:t>ción del sistema para realizar cambio de clave</w:t>
      </w:r>
      <w:r>
        <w:rPr>
          <w:lang w:val="es-CL"/>
        </w:rPr>
        <w:t>.</w:t>
      </w:r>
    </w:p>
    <w:p w:rsidR="009716B8" w:rsidRDefault="00BF7DEC" w:rsidP="00B5430E">
      <w:pPr>
        <w:pStyle w:val="Prrafodelista"/>
        <w:numPr>
          <w:ilvl w:val="0"/>
          <w:numId w:val="19"/>
        </w:numPr>
        <w:rPr>
          <w:lang w:val="es-CL"/>
        </w:rPr>
      </w:pPr>
      <w:r>
        <w:rPr>
          <w:lang w:val="es-CL"/>
        </w:rPr>
        <w:t>Salir: O</w:t>
      </w:r>
      <w:r w:rsidR="009716B8" w:rsidRPr="009716B8">
        <w:rPr>
          <w:lang w:val="es-CL"/>
        </w:rPr>
        <w:t>pción para desconectarse del sistema.</w:t>
      </w:r>
    </w:p>
    <w:p w:rsidR="00BF7DEC" w:rsidRDefault="00BF7DEC" w:rsidP="00BF7DEC">
      <w:pPr>
        <w:pStyle w:val="Prrafodelista"/>
        <w:numPr>
          <w:ilvl w:val="0"/>
          <w:numId w:val="0"/>
        </w:numPr>
        <w:ind w:left="1440"/>
        <w:rPr>
          <w:lang w:val="es-CL"/>
        </w:rPr>
      </w:pPr>
    </w:p>
    <w:p w:rsidR="009716B8" w:rsidRDefault="00BF7DEC" w:rsidP="00B5430E">
      <w:pPr>
        <w:pStyle w:val="Prrafodelista"/>
        <w:numPr>
          <w:ilvl w:val="0"/>
          <w:numId w:val="17"/>
        </w:numPr>
        <w:rPr>
          <w:lang w:val="es-CL"/>
        </w:rPr>
      </w:pPr>
      <w:r>
        <w:rPr>
          <w:lang w:val="es-CL"/>
        </w:rPr>
        <w:t xml:space="preserve">Opciones de Menú: </w:t>
      </w:r>
      <w:r w:rsidR="009716B8" w:rsidRPr="009716B8">
        <w:rPr>
          <w:lang w:val="es-CL"/>
        </w:rPr>
        <w:t>Sección con las opciones de menú disponi</w:t>
      </w:r>
      <w:r>
        <w:rPr>
          <w:lang w:val="es-CL"/>
        </w:rPr>
        <w:t xml:space="preserve">bles para el usuario conectado </w:t>
      </w:r>
      <w:r w:rsidR="009716B8" w:rsidRPr="009716B8">
        <w:rPr>
          <w:lang w:val="es-CL"/>
        </w:rPr>
        <w:t xml:space="preserve">según </w:t>
      </w:r>
      <w:r>
        <w:rPr>
          <w:lang w:val="es-CL"/>
        </w:rPr>
        <w:t>los</w:t>
      </w:r>
      <w:r w:rsidR="009716B8" w:rsidRPr="009716B8">
        <w:rPr>
          <w:lang w:val="es-CL"/>
        </w:rPr>
        <w:t xml:space="preserve"> privilegios definidos. Para el ejemplo, se despliegan todas las </w:t>
      </w:r>
      <w:r>
        <w:rPr>
          <w:lang w:val="es-CL"/>
        </w:rPr>
        <w:t xml:space="preserve">posibles </w:t>
      </w:r>
      <w:r w:rsidR="009716B8" w:rsidRPr="009716B8">
        <w:rPr>
          <w:lang w:val="es-CL"/>
        </w:rPr>
        <w:t xml:space="preserve">opciones de menú: </w:t>
      </w:r>
    </w:p>
    <w:p w:rsidR="00BF7DEC" w:rsidRDefault="00BF7DEC" w:rsidP="00BF7DEC">
      <w:pPr>
        <w:pStyle w:val="Prrafodelista"/>
        <w:numPr>
          <w:ilvl w:val="0"/>
          <w:numId w:val="0"/>
        </w:numPr>
        <w:ind w:left="720"/>
        <w:rPr>
          <w:lang w:val="es-CL"/>
        </w:rPr>
      </w:pPr>
    </w:p>
    <w:p w:rsidR="009716B8" w:rsidRDefault="009716B8" w:rsidP="00B5430E">
      <w:pPr>
        <w:pStyle w:val="Prrafodelista"/>
        <w:numPr>
          <w:ilvl w:val="0"/>
          <w:numId w:val="18"/>
        </w:numPr>
        <w:rPr>
          <w:lang w:val="es-CL"/>
        </w:rPr>
      </w:pPr>
      <w:r w:rsidRPr="009716B8">
        <w:rPr>
          <w:lang w:val="es-CL"/>
        </w:rPr>
        <w:t xml:space="preserve">Inicio. </w:t>
      </w:r>
    </w:p>
    <w:p w:rsidR="009716B8" w:rsidRDefault="009716B8" w:rsidP="00B5430E">
      <w:pPr>
        <w:pStyle w:val="Prrafodelista"/>
        <w:numPr>
          <w:ilvl w:val="0"/>
          <w:numId w:val="18"/>
        </w:numPr>
        <w:rPr>
          <w:lang w:val="es-CL"/>
        </w:rPr>
      </w:pPr>
      <w:r w:rsidRPr="009716B8">
        <w:rPr>
          <w:lang w:val="es-CL"/>
        </w:rPr>
        <w:lastRenderedPageBreak/>
        <w:t xml:space="preserve">Información Operacional. </w:t>
      </w:r>
    </w:p>
    <w:p w:rsidR="009716B8" w:rsidRDefault="009716B8" w:rsidP="00B5430E">
      <w:pPr>
        <w:pStyle w:val="Prrafodelista"/>
        <w:numPr>
          <w:ilvl w:val="0"/>
          <w:numId w:val="18"/>
        </w:numPr>
        <w:rPr>
          <w:lang w:val="es-CL"/>
        </w:rPr>
      </w:pPr>
      <w:r w:rsidRPr="009716B8">
        <w:rPr>
          <w:lang w:val="es-CL"/>
        </w:rPr>
        <w:t xml:space="preserve">Información de Reclamos. </w:t>
      </w:r>
    </w:p>
    <w:p w:rsidR="009716B8" w:rsidRDefault="009716B8" w:rsidP="00B5430E">
      <w:pPr>
        <w:pStyle w:val="Prrafodelista"/>
        <w:numPr>
          <w:ilvl w:val="0"/>
          <w:numId w:val="18"/>
        </w:numPr>
        <w:rPr>
          <w:lang w:val="es-CL"/>
        </w:rPr>
      </w:pPr>
      <w:r w:rsidRPr="009716B8">
        <w:rPr>
          <w:lang w:val="es-CL"/>
        </w:rPr>
        <w:t>Información de Personal.</w:t>
      </w:r>
    </w:p>
    <w:p w:rsidR="00BF7DEC" w:rsidRPr="00BF7DEC" w:rsidRDefault="00BF7DEC" w:rsidP="00BF7DEC">
      <w:pPr>
        <w:rPr>
          <w:b/>
          <w:u w:val="single"/>
          <w:lang w:val="es-CL"/>
        </w:rPr>
      </w:pPr>
      <w:r w:rsidRPr="00BF7DEC">
        <w:rPr>
          <w:b/>
          <w:u w:val="single"/>
          <w:lang w:val="es-CL"/>
        </w:rPr>
        <w:t>Opciones de Pantalla Inicio</w:t>
      </w:r>
    </w:p>
    <w:p w:rsidR="009716B8" w:rsidRPr="009716B8" w:rsidRDefault="009716B8" w:rsidP="00B5430E">
      <w:pPr>
        <w:pStyle w:val="Prrafodelista"/>
        <w:numPr>
          <w:ilvl w:val="0"/>
          <w:numId w:val="16"/>
        </w:numPr>
        <w:rPr>
          <w:lang w:val="es-CL"/>
        </w:rPr>
      </w:pPr>
      <w:r w:rsidRPr="009716B8">
        <w:rPr>
          <w:lang w:val="es-CL"/>
        </w:rPr>
        <w:t>Inicio: Titulo de la página</w:t>
      </w:r>
    </w:p>
    <w:p w:rsidR="009716B8" w:rsidRPr="009716B8" w:rsidRDefault="009716B8" w:rsidP="00B5430E">
      <w:pPr>
        <w:pStyle w:val="Prrafodelista"/>
        <w:numPr>
          <w:ilvl w:val="0"/>
          <w:numId w:val="16"/>
        </w:numPr>
        <w:rPr>
          <w:lang w:val="es-CL"/>
        </w:rPr>
      </w:pPr>
      <w:r w:rsidRPr="009716B8">
        <w:rPr>
          <w:lang w:val="es-CL"/>
        </w:rPr>
        <w:t>Identificador del Casino: Indica que casino es el que está conectado.</w:t>
      </w:r>
    </w:p>
    <w:p w:rsidR="009716B8" w:rsidRPr="009716B8" w:rsidRDefault="009716B8" w:rsidP="00B5430E">
      <w:pPr>
        <w:pStyle w:val="Prrafodelista"/>
        <w:numPr>
          <w:ilvl w:val="0"/>
          <w:numId w:val="16"/>
        </w:numPr>
        <w:rPr>
          <w:lang w:val="es-CL"/>
        </w:rPr>
      </w:pPr>
      <w:r w:rsidRPr="009716B8">
        <w:rPr>
          <w:lang w:val="es-CL"/>
        </w:rPr>
        <w:t>Sociedad Operadora: Entrega información de la Sociedad Operadora del casino.</w:t>
      </w:r>
    </w:p>
    <w:p w:rsidR="009716B8" w:rsidRPr="009716B8" w:rsidRDefault="009716B8" w:rsidP="00B5430E">
      <w:pPr>
        <w:pStyle w:val="Prrafodelista"/>
        <w:numPr>
          <w:ilvl w:val="0"/>
          <w:numId w:val="16"/>
        </w:numPr>
        <w:rPr>
          <w:lang w:val="es-CL"/>
        </w:rPr>
      </w:pPr>
      <w:r w:rsidRPr="009716B8">
        <w:rPr>
          <w:lang w:val="es-CL"/>
        </w:rPr>
        <w:t>Gerente General: Indica quién es el Gerente General del casino.</w:t>
      </w:r>
    </w:p>
    <w:p w:rsidR="009716B8" w:rsidRPr="009716B8" w:rsidRDefault="009716B8" w:rsidP="00B5430E">
      <w:pPr>
        <w:pStyle w:val="Prrafodelista"/>
        <w:numPr>
          <w:ilvl w:val="0"/>
          <w:numId w:val="16"/>
        </w:numPr>
        <w:rPr>
          <w:lang w:val="es-CL"/>
        </w:rPr>
      </w:pPr>
      <w:r w:rsidRPr="009716B8">
        <w:rPr>
          <w:lang w:val="es-CL"/>
        </w:rPr>
        <w:t>Director General de Juego: Indica quién es el Director General de Juego.</w:t>
      </w:r>
    </w:p>
    <w:p w:rsidR="009716B8" w:rsidRPr="009716B8" w:rsidRDefault="009716B8" w:rsidP="00B5430E">
      <w:pPr>
        <w:pStyle w:val="Prrafodelista"/>
        <w:numPr>
          <w:ilvl w:val="0"/>
          <w:numId w:val="16"/>
        </w:numPr>
        <w:rPr>
          <w:lang w:val="es-CL"/>
        </w:rPr>
      </w:pPr>
      <w:r w:rsidRPr="009716B8">
        <w:rPr>
          <w:lang w:val="es-CL"/>
        </w:rPr>
        <w:t>Dirección: Indica la Dirección del Casino.</w:t>
      </w:r>
    </w:p>
    <w:p w:rsidR="009716B8" w:rsidRPr="009716B8" w:rsidRDefault="009716B8" w:rsidP="00B5430E">
      <w:pPr>
        <w:pStyle w:val="Prrafodelista"/>
        <w:numPr>
          <w:ilvl w:val="0"/>
          <w:numId w:val="16"/>
        </w:numPr>
        <w:rPr>
          <w:lang w:val="es-CL"/>
        </w:rPr>
      </w:pPr>
      <w:r w:rsidRPr="009716B8">
        <w:rPr>
          <w:lang w:val="es-CL"/>
        </w:rPr>
        <w:t>Comuna: Indica la Comuna del Casino.</w:t>
      </w:r>
    </w:p>
    <w:p w:rsidR="009716B8" w:rsidRPr="009716B8" w:rsidRDefault="009716B8" w:rsidP="00B5430E">
      <w:pPr>
        <w:pStyle w:val="Prrafodelista"/>
        <w:numPr>
          <w:ilvl w:val="0"/>
          <w:numId w:val="16"/>
        </w:numPr>
        <w:rPr>
          <w:lang w:val="es-CL"/>
        </w:rPr>
      </w:pPr>
      <w:r w:rsidRPr="009716B8">
        <w:rPr>
          <w:lang w:val="es-CL"/>
        </w:rPr>
        <w:t>Región: Indica la Región del Casino.</w:t>
      </w:r>
    </w:p>
    <w:p w:rsidR="009716B8" w:rsidRPr="009716B8" w:rsidRDefault="009716B8" w:rsidP="00B5430E">
      <w:pPr>
        <w:pStyle w:val="Prrafodelista"/>
        <w:numPr>
          <w:ilvl w:val="0"/>
          <w:numId w:val="16"/>
        </w:numPr>
        <w:rPr>
          <w:lang w:val="es-CL"/>
        </w:rPr>
      </w:pPr>
      <w:r w:rsidRPr="009716B8">
        <w:rPr>
          <w:lang w:val="es-CL"/>
        </w:rPr>
        <w:t>Teléfono: Indica el Teléfono del Casino.</w:t>
      </w:r>
    </w:p>
    <w:p w:rsidR="009716B8" w:rsidRDefault="009716B8" w:rsidP="00B5430E">
      <w:pPr>
        <w:pStyle w:val="Prrafodelista"/>
        <w:numPr>
          <w:ilvl w:val="0"/>
          <w:numId w:val="16"/>
        </w:numPr>
        <w:rPr>
          <w:lang w:val="es-CL"/>
        </w:rPr>
      </w:pPr>
      <w:r w:rsidRPr="009716B8">
        <w:rPr>
          <w:lang w:val="es-CL"/>
        </w:rPr>
        <w:t>“Usted está en”: Indica la ubicación en la aplicación.</w:t>
      </w:r>
    </w:p>
    <w:p w:rsidR="00BF7DEC" w:rsidRPr="009716B8" w:rsidRDefault="00BF7DEC" w:rsidP="00BF7DEC">
      <w:pPr>
        <w:pStyle w:val="Prrafodelista"/>
        <w:numPr>
          <w:ilvl w:val="0"/>
          <w:numId w:val="0"/>
        </w:numPr>
        <w:ind w:left="720"/>
        <w:rPr>
          <w:lang w:val="es-CL"/>
        </w:rPr>
      </w:pPr>
    </w:p>
    <w:p w:rsidR="00A91B52" w:rsidRDefault="00A91B52" w:rsidP="00A91B52">
      <w:pPr>
        <w:pStyle w:val="Ttulo3"/>
      </w:pPr>
      <w:bookmarkStart w:id="62" w:name="_Toc326690645"/>
      <w:bookmarkStart w:id="63" w:name="_Toc346034500"/>
      <w:r>
        <w:t>Cambiar clave</w:t>
      </w:r>
      <w:bookmarkEnd w:id="62"/>
      <w:bookmarkEnd w:id="63"/>
    </w:p>
    <w:p w:rsidR="00A91B52" w:rsidRPr="009B06E0" w:rsidRDefault="00A91B52" w:rsidP="00A91B52">
      <w:pPr>
        <w:rPr>
          <w:lang w:val="es-CL"/>
        </w:rPr>
      </w:pPr>
      <w:r>
        <w:rPr>
          <w:lang w:val="es-CL"/>
        </w:rPr>
        <w:t>E</w:t>
      </w:r>
      <w:r w:rsidRPr="009B06E0">
        <w:rPr>
          <w:lang w:val="es-CL"/>
        </w:rPr>
        <w:t xml:space="preserve">sta opción despliega la </w:t>
      </w:r>
      <w:r>
        <w:rPr>
          <w:lang w:val="es-CL"/>
        </w:rPr>
        <w:t>pantalla</w:t>
      </w:r>
      <w:r w:rsidRPr="009B06E0">
        <w:rPr>
          <w:lang w:val="es-CL"/>
        </w:rPr>
        <w:t xml:space="preserve"> </w:t>
      </w:r>
      <w:r>
        <w:rPr>
          <w:lang w:val="es-CL"/>
        </w:rPr>
        <w:t xml:space="preserve">de la </w:t>
      </w:r>
      <w:r w:rsidRPr="009B06E0">
        <w:rPr>
          <w:lang w:val="es-CL"/>
        </w:rPr>
        <w:t xml:space="preserve">figura </w:t>
      </w:r>
      <w:r>
        <w:rPr>
          <w:lang w:val="es-CL"/>
        </w:rPr>
        <w:t>siguiente</w:t>
      </w:r>
      <w:r w:rsidRPr="009B06E0">
        <w:rPr>
          <w:lang w:val="es-CL"/>
        </w:rPr>
        <w:t xml:space="preserve">, donde </w:t>
      </w:r>
      <w:r>
        <w:rPr>
          <w:lang w:val="es-CL"/>
        </w:rPr>
        <w:t>entrega</w:t>
      </w:r>
      <w:r w:rsidRPr="009B06E0">
        <w:rPr>
          <w:lang w:val="es-CL"/>
        </w:rPr>
        <w:t xml:space="preserve"> al usuario </w:t>
      </w:r>
      <w:r>
        <w:rPr>
          <w:lang w:val="es-CL"/>
        </w:rPr>
        <w:t xml:space="preserve">la posibilidad de </w:t>
      </w:r>
      <w:r w:rsidRPr="009B06E0">
        <w:rPr>
          <w:lang w:val="es-CL"/>
        </w:rPr>
        <w:t xml:space="preserve">realizar </w:t>
      </w:r>
      <w:r>
        <w:rPr>
          <w:lang w:val="es-CL"/>
        </w:rPr>
        <w:t xml:space="preserve">el cambio de su </w:t>
      </w:r>
      <w:r w:rsidRPr="009B06E0">
        <w:rPr>
          <w:lang w:val="es-CL"/>
        </w:rPr>
        <w:t>clave</w:t>
      </w:r>
      <w:r>
        <w:rPr>
          <w:lang w:val="es-CL"/>
        </w:rPr>
        <w:t xml:space="preserve"> de acceso</w:t>
      </w:r>
      <w:r w:rsidRPr="009B06E0">
        <w:rPr>
          <w:lang w:val="es-CL"/>
        </w:rPr>
        <w:t>.</w:t>
      </w:r>
    </w:p>
    <w:p w:rsidR="00A91B52" w:rsidRDefault="00A91B52" w:rsidP="00A91B52">
      <w:pPr>
        <w:jc w:val="center"/>
      </w:pPr>
      <w:r>
        <w:rPr>
          <w:noProof/>
          <w:lang w:val="es-CL" w:eastAsia="es-CL"/>
        </w:rPr>
        <w:drawing>
          <wp:inline distT="0" distB="0" distL="0" distR="0" wp14:anchorId="114CA2A4" wp14:editId="440819F0">
            <wp:extent cx="5810400" cy="3146400"/>
            <wp:effectExtent l="171450" t="171450" r="381000" b="35941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10400" cy="31464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A91B52" w:rsidP="00A91B52">
      <w:pPr>
        <w:pStyle w:val="Ilustration"/>
      </w:pPr>
      <w:bookmarkStart w:id="64" w:name="_Toc326690694"/>
      <w:bookmarkStart w:id="65" w:name="_Toc332189016"/>
      <w:r>
        <w:t xml:space="preserve">Figura </w:t>
      </w:r>
      <w:r w:rsidR="00145EC8">
        <w:t>7</w:t>
      </w:r>
      <w:r>
        <w:t>.2.1  Pantalla de cambio de clave</w:t>
      </w:r>
      <w:bookmarkEnd w:id="64"/>
      <w:bookmarkEnd w:id="65"/>
    </w:p>
    <w:p w:rsidR="002B066D" w:rsidRDefault="002B066D" w:rsidP="001510E6">
      <w:pPr>
        <w:rPr>
          <w:lang w:val="es-CL"/>
        </w:rPr>
      </w:pPr>
    </w:p>
    <w:p w:rsidR="001510E6" w:rsidRDefault="001510E6" w:rsidP="001510E6">
      <w:pPr>
        <w:rPr>
          <w:lang w:val="es-CL"/>
        </w:rPr>
      </w:pPr>
      <w:r>
        <w:rPr>
          <w:lang w:val="es-CL"/>
        </w:rPr>
        <w:lastRenderedPageBreak/>
        <w:t>Para acceder a esta funcionalidad, el usuario debe ingresar los campos:</w:t>
      </w:r>
    </w:p>
    <w:p w:rsidR="001510E6" w:rsidRPr="00B43256" w:rsidRDefault="001510E6" w:rsidP="00B5430E">
      <w:pPr>
        <w:pStyle w:val="Prrafodelista"/>
        <w:numPr>
          <w:ilvl w:val="0"/>
          <w:numId w:val="20"/>
        </w:numPr>
      </w:pPr>
      <w:r w:rsidRPr="00B43256">
        <w:rPr>
          <w:b/>
          <w:lang w:val="es-CL"/>
        </w:rPr>
        <w:t>Clave actual:</w:t>
      </w:r>
      <w:r w:rsidRPr="00B43256">
        <w:rPr>
          <w:lang w:val="es-CL"/>
        </w:rPr>
        <w:t xml:space="preserve"> </w:t>
      </w:r>
      <w:r w:rsidRPr="00B43256">
        <w:t>Permite ingresar la clave actual del usuario.</w:t>
      </w:r>
      <w:r w:rsidRPr="00B43256">
        <w:rPr>
          <w:b/>
        </w:rPr>
        <w:t xml:space="preserve"> </w:t>
      </w:r>
    </w:p>
    <w:p w:rsidR="001510E6" w:rsidRPr="00B43256" w:rsidRDefault="001510E6" w:rsidP="00B5430E">
      <w:pPr>
        <w:pStyle w:val="Prrafodelista"/>
        <w:numPr>
          <w:ilvl w:val="0"/>
          <w:numId w:val="20"/>
        </w:numPr>
      </w:pPr>
      <w:r w:rsidRPr="00B43256">
        <w:rPr>
          <w:b/>
        </w:rPr>
        <w:t>Nueva clave</w:t>
      </w:r>
      <w:r w:rsidRPr="00B43256">
        <w:t>: Permite ingresar la nueva clave del usuario</w:t>
      </w:r>
      <w:r w:rsidRPr="00B43256">
        <w:rPr>
          <w:b/>
        </w:rPr>
        <w:t xml:space="preserve">. </w:t>
      </w:r>
    </w:p>
    <w:p w:rsidR="001510E6" w:rsidRPr="00B43256" w:rsidRDefault="001510E6" w:rsidP="00B5430E">
      <w:pPr>
        <w:pStyle w:val="Prrafodelista"/>
        <w:numPr>
          <w:ilvl w:val="0"/>
          <w:numId w:val="20"/>
        </w:numPr>
      </w:pPr>
      <w:r w:rsidRPr="00B43256">
        <w:rPr>
          <w:b/>
        </w:rPr>
        <w:t>Repetir nueva clave</w:t>
      </w:r>
      <w:r w:rsidRPr="00B43256">
        <w:t xml:space="preserve">: Permite reingresar la nueva clave del usuario como </w:t>
      </w:r>
      <w:r w:rsidR="002B066D" w:rsidRPr="00B43256">
        <w:t xml:space="preserve">acción de </w:t>
      </w:r>
      <w:r w:rsidRPr="00B43256">
        <w:t xml:space="preserve">confirmación del nuevo cambio. </w:t>
      </w:r>
    </w:p>
    <w:p w:rsidR="001510E6" w:rsidRPr="00B43256" w:rsidRDefault="001510E6" w:rsidP="00B5430E">
      <w:pPr>
        <w:pStyle w:val="Prrafodelista"/>
        <w:numPr>
          <w:ilvl w:val="0"/>
          <w:numId w:val="20"/>
        </w:numPr>
      </w:pPr>
      <w:r w:rsidRPr="00B43256">
        <w:rPr>
          <w:b/>
        </w:rPr>
        <w:t>Botón Cambiar</w:t>
      </w:r>
      <w:r w:rsidRPr="00B43256">
        <w:t>: Realiza el cambio de clave.</w:t>
      </w:r>
    </w:p>
    <w:p w:rsidR="001510E6" w:rsidRPr="00B43256" w:rsidRDefault="001510E6" w:rsidP="00B5430E">
      <w:pPr>
        <w:pStyle w:val="Prrafodelista"/>
        <w:numPr>
          <w:ilvl w:val="0"/>
          <w:numId w:val="20"/>
        </w:numPr>
      </w:pPr>
      <w:r w:rsidRPr="00B43256">
        <w:rPr>
          <w:b/>
        </w:rPr>
        <w:t>Botón Cancelar:</w:t>
      </w:r>
      <w:r w:rsidRPr="00B43256">
        <w:t xml:space="preserve"> Cancel</w:t>
      </w:r>
      <w:r w:rsidR="00553632" w:rsidRPr="00B43256">
        <w:t>a el proceso de cambio de clave y hace un redireccionamiento hacia la pantalla de inicio.</w:t>
      </w:r>
    </w:p>
    <w:p w:rsidR="001510E6" w:rsidRDefault="001510E6" w:rsidP="001510E6">
      <w:pPr>
        <w:pStyle w:val="Prrafodelista"/>
        <w:numPr>
          <w:ilvl w:val="0"/>
          <w:numId w:val="0"/>
        </w:numPr>
        <w:ind w:left="720"/>
      </w:pPr>
    </w:p>
    <w:p w:rsidR="00A91B52" w:rsidRDefault="00A91B52" w:rsidP="00A91B52">
      <w:pPr>
        <w:pStyle w:val="Ttulo3"/>
      </w:pPr>
      <w:bookmarkStart w:id="66" w:name="_Toc326690646"/>
      <w:bookmarkStart w:id="67" w:name="_Toc346034501"/>
      <w:r>
        <w:t>Salir</w:t>
      </w:r>
      <w:bookmarkEnd w:id="66"/>
      <w:bookmarkEnd w:id="67"/>
    </w:p>
    <w:p w:rsidR="00A91B52" w:rsidRDefault="00A91B52" w:rsidP="00A91B52">
      <w:r>
        <w:t>Esta opción realiza el cierre de la sesión activa y hace un redireccionamiento hac</w:t>
      </w:r>
      <w:r w:rsidR="00553632">
        <w:t>i</w:t>
      </w:r>
      <w:r>
        <w:t>a la pantalla de ingreso a la aplicación de Casinos.</w:t>
      </w:r>
    </w:p>
    <w:p w:rsidR="00A91B52" w:rsidRDefault="00A91B52" w:rsidP="00A91B52">
      <w:pPr>
        <w:pStyle w:val="Ttulo1"/>
        <w:ind w:left="432" w:hanging="432"/>
      </w:pPr>
      <w:bookmarkStart w:id="68" w:name="_Toc325646348"/>
      <w:bookmarkStart w:id="69" w:name="_Toc326690647"/>
      <w:bookmarkStart w:id="70" w:name="_Toc346034502"/>
      <w:r w:rsidRPr="00E7612E">
        <w:lastRenderedPageBreak/>
        <w:t>Menú</w:t>
      </w:r>
      <w:r>
        <w:t xml:space="preserve"> Información Operacional</w:t>
      </w:r>
      <w:bookmarkEnd w:id="68"/>
      <w:bookmarkEnd w:id="69"/>
      <w:bookmarkEnd w:id="70"/>
    </w:p>
    <w:p w:rsidR="00A91B52" w:rsidRDefault="00A91B52" w:rsidP="00A91B52">
      <w:pPr>
        <w:pStyle w:val="Ttulo2"/>
      </w:pPr>
      <w:bookmarkStart w:id="71" w:name="_Toc325646349"/>
      <w:bookmarkStart w:id="72" w:name="_Toc326690648"/>
      <w:bookmarkStart w:id="73" w:name="_Toc346034503"/>
      <w:r>
        <w:t>Submenú</w:t>
      </w:r>
      <w:r w:rsidRPr="00F26C43">
        <w:t xml:space="preserve"> </w:t>
      </w:r>
      <w:r>
        <w:t>Carga</w:t>
      </w:r>
      <w:bookmarkEnd w:id="71"/>
      <w:bookmarkEnd w:id="72"/>
      <w:bookmarkEnd w:id="73"/>
    </w:p>
    <w:p w:rsidR="00A91B52" w:rsidRDefault="00A91B52" w:rsidP="00A91B52">
      <w:r w:rsidRPr="00AD3041">
        <w:t xml:space="preserve">Pantalla de </w:t>
      </w:r>
      <w:r>
        <w:t>c</w:t>
      </w:r>
      <w:r w:rsidRPr="00AD3041">
        <w:t xml:space="preserve">arga de </w:t>
      </w:r>
      <w:r>
        <w:t>i</w:t>
      </w:r>
      <w:r w:rsidRPr="00AD3041">
        <w:t xml:space="preserve">nformación </w:t>
      </w:r>
      <w:r>
        <w:t>o</w:t>
      </w:r>
      <w:r w:rsidRPr="00AD3041">
        <w:t>peracional, esta pantalla permite cargar y firmar los distintos núcleos de información para los casinos, además se puede agregar un comentario y adjuntar archivo</w:t>
      </w:r>
      <w:r>
        <w:t>s adicionales para complementar la información que se envía  a la SCJ</w:t>
      </w:r>
      <w:r w:rsidRPr="00AD3041">
        <w:t>.</w:t>
      </w:r>
    </w:p>
    <w:p w:rsidR="008A05FF" w:rsidRDefault="008A05FF" w:rsidP="008A05FF">
      <w:pPr>
        <w:rPr>
          <w:lang w:val="es-CL"/>
        </w:rPr>
      </w:pPr>
      <w:r>
        <w:rPr>
          <w:lang w:val="es-CL"/>
        </w:rPr>
        <w:t>Para acceder a esta funcionalidad, el usuario debe seleccionar la opción de menú “Información Operacional-&gt; Carga”.</w:t>
      </w:r>
      <w:r w:rsidR="001C759E">
        <w:rPr>
          <w:lang w:val="es-CL"/>
        </w:rPr>
        <w:t xml:space="preserve"> Luego debe seleccionar un periodo de carga de la lista, donde aparecen los periodos abiertos para permitir cargas de archivos del casino.</w:t>
      </w:r>
    </w:p>
    <w:p w:rsidR="00CC6F4E" w:rsidRDefault="00F67B48" w:rsidP="00CC6F4E">
      <w:pPr>
        <w:jc w:val="center"/>
      </w:pPr>
      <w:r>
        <w:rPr>
          <w:noProof/>
          <w:lang w:val="es-CL" w:eastAsia="es-CL"/>
        </w:rPr>
        <w:drawing>
          <wp:inline distT="0" distB="0" distL="0" distR="0" wp14:anchorId="05D7D40C" wp14:editId="43EE8B41">
            <wp:extent cx="5455698" cy="2867025"/>
            <wp:effectExtent l="171450" t="171450" r="374015" b="3524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55698" cy="2867025"/>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Pr="000708FE" w:rsidRDefault="00A91B52" w:rsidP="00A91B52">
      <w:pPr>
        <w:jc w:val="center"/>
      </w:pPr>
      <w:bookmarkStart w:id="74" w:name="_Toc332189017"/>
      <w:r w:rsidRPr="00706579">
        <w:rPr>
          <w:rStyle w:val="IlustrationChar"/>
        </w:rPr>
        <w:t xml:space="preserve">Figura </w:t>
      </w:r>
      <w:r w:rsidR="0038617A">
        <w:rPr>
          <w:rStyle w:val="IlustrationChar"/>
        </w:rPr>
        <w:t>8</w:t>
      </w:r>
      <w:r w:rsidRPr="00706579">
        <w:rPr>
          <w:rStyle w:val="IlustrationChar"/>
        </w:rPr>
        <w:t>.1 Carga de Información Operacional</w:t>
      </w:r>
      <w:bookmarkEnd w:id="74"/>
    </w:p>
    <w:p w:rsidR="00CC6F4E" w:rsidRDefault="00CC6F4E" w:rsidP="00F67B48"/>
    <w:p w:rsidR="003215C7" w:rsidRDefault="003215C7" w:rsidP="003215C7">
      <w:pPr>
        <w:pStyle w:val="Ttulo3"/>
      </w:pPr>
      <w:bookmarkStart w:id="75" w:name="_Toc326690653"/>
      <w:bookmarkStart w:id="76" w:name="_Toc346034504"/>
      <w:r>
        <w:t>Ventana Emergente</w:t>
      </w:r>
      <w:r w:rsidRPr="00F26C43">
        <w:t xml:space="preserve"> </w:t>
      </w:r>
      <w:r>
        <w:t>Adjuntar Archivo</w:t>
      </w:r>
      <w:bookmarkEnd w:id="75"/>
      <w:bookmarkEnd w:id="76"/>
    </w:p>
    <w:p w:rsidR="003215C7" w:rsidRDefault="003215C7" w:rsidP="003215C7">
      <w:r>
        <w:t>Para realizar la carga de un archivo al sistema, el usuario debe seleccionar la opción “Adjuntar Archivo” (</w:t>
      </w:r>
      <w:r>
        <w:rPr>
          <w:noProof/>
          <w:lang w:val="es-CL" w:eastAsia="es-CL"/>
        </w:rPr>
        <w:drawing>
          <wp:inline distT="0" distB="0" distL="0" distR="0" wp14:anchorId="31610D9D" wp14:editId="73540112">
            <wp:extent cx="204470" cy="163830"/>
            <wp:effectExtent l="0" t="0" r="5080" b="762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sidR="001C759E">
        <w:rPr>
          <w:lang w:val="es-CL"/>
        </w:rPr>
        <w:t xml:space="preserve">). Este </w:t>
      </w:r>
      <w:r w:rsidR="001C759E" w:rsidRPr="00464495">
        <w:t>control</w:t>
      </w:r>
      <w:r w:rsidRPr="00464495">
        <w:t xml:space="preserve"> </w:t>
      </w:r>
      <w:r>
        <w:t>p</w:t>
      </w:r>
      <w:r w:rsidRPr="00464495">
        <w:t>ermite adjuntar Archivo</w:t>
      </w:r>
      <w:r>
        <w:t xml:space="preserve">s que </w:t>
      </w:r>
      <w:r w:rsidRPr="00464495">
        <w:t>pueden ser XML</w:t>
      </w:r>
      <w:r w:rsidR="00F67B48">
        <w:t>:</w:t>
      </w:r>
      <w:r>
        <w:t xml:space="preserve"> para los núcleos de Información General, Bingo, Mesas</w:t>
      </w:r>
      <w:r w:rsidR="00F67B48">
        <w:t xml:space="preserve"> de Juego</w:t>
      </w:r>
      <w:r>
        <w:t xml:space="preserve"> o Máquinas</w:t>
      </w:r>
      <w:r w:rsidR="00F67B48">
        <w:t xml:space="preserve"> de Azar, </w:t>
      </w:r>
      <w:r>
        <w:t xml:space="preserve"> y </w:t>
      </w:r>
      <w:r w:rsidR="00246B47">
        <w:t>PDF</w:t>
      </w:r>
      <w:r>
        <w:t xml:space="preserve"> para</w:t>
      </w:r>
      <w:r w:rsidRPr="00464495">
        <w:t xml:space="preserve"> los formularios </w:t>
      </w:r>
      <w:r w:rsidR="00246B47">
        <w:t xml:space="preserve">29 y 50 </w:t>
      </w:r>
      <w:r w:rsidRPr="00464495">
        <w:t>de</w:t>
      </w:r>
      <w:r w:rsidR="00246B47">
        <w:t>l</w:t>
      </w:r>
      <w:r w:rsidRPr="00464495">
        <w:t xml:space="preserve"> SII</w:t>
      </w:r>
      <w:r>
        <w:t>.</w:t>
      </w:r>
    </w:p>
    <w:p w:rsidR="003215C7" w:rsidRPr="00443189" w:rsidRDefault="003215C7" w:rsidP="003215C7">
      <w:pPr>
        <w:pStyle w:val="Ilustration"/>
      </w:pPr>
      <w:bookmarkStart w:id="77" w:name="_Toc326690709"/>
      <w:bookmarkStart w:id="78" w:name="_Toc332189018"/>
      <w:r w:rsidRPr="004E41AF">
        <w:rPr>
          <w:noProof/>
          <w:lang w:eastAsia="es-CL"/>
        </w:rPr>
        <w:lastRenderedPageBreak/>
        <w:drawing>
          <wp:anchor distT="0" distB="0" distL="114300" distR="114300" simplePos="0" relativeHeight="251663872" behindDoc="0" locked="0" layoutInCell="1" allowOverlap="1" wp14:anchorId="78BA02DA" wp14:editId="130C5404">
            <wp:simplePos x="0" y="0"/>
            <wp:positionH relativeFrom="column">
              <wp:posOffset>167640</wp:posOffset>
            </wp:positionH>
            <wp:positionV relativeFrom="paragraph">
              <wp:posOffset>171450</wp:posOffset>
            </wp:positionV>
            <wp:extent cx="5032800" cy="3477600"/>
            <wp:effectExtent l="171450" t="171450" r="377825" b="37084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32800" cy="34776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t>Figura 8.1.1  Pantalla de adjuntar archivo</w:t>
      </w:r>
      <w:bookmarkEnd w:id="77"/>
      <w:bookmarkEnd w:id="78"/>
    </w:p>
    <w:p w:rsidR="003215C7" w:rsidRDefault="003215C7" w:rsidP="004B5665"/>
    <w:p w:rsidR="004B5665" w:rsidRDefault="004B5665" w:rsidP="004B5665">
      <w:r>
        <w:t>Detalle de ventana emergente:</w:t>
      </w:r>
    </w:p>
    <w:p w:rsidR="005A338E" w:rsidRDefault="004B5665" w:rsidP="00B5430E">
      <w:pPr>
        <w:pStyle w:val="Prrafodelista"/>
        <w:numPr>
          <w:ilvl w:val="0"/>
          <w:numId w:val="21"/>
        </w:numPr>
      </w:pPr>
      <w:r>
        <w:rPr>
          <w:b/>
          <w:lang w:val="es-CL"/>
        </w:rPr>
        <w:t>Adjuntar</w:t>
      </w:r>
      <w:r w:rsidRPr="001510E6">
        <w:rPr>
          <w:b/>
          <w:lang w:val="es-CL"/>
        </w:rPr>
        <w:t>:</w:t>
      </w:r>
      <w:r w:rsidRPr="001510E6">
        <w:rPr>
          <w:lang w:val="es-CL"/>
        </w:rPr>
        <w:t xml:space="preserve"> </w:t>
      </w:r>
      <w:r w:rsidR="005A338E">
        <w:t>D</w:t>
      </w:r>
      <w:r w:rsidR="005A338E" w:rsidRPr="004B5665">
        <w:t>espliega Información del archivo cargado</w:t>
      </w:r>
      <w:r w:rsidR="005A338E">
        <w:t>.</w:t>
      </w:r>
    </w:p>
    <w:p w:rsidR="005A338E" w:rsidRDefault="004B5665" w:rsidP="00B5430E">
      <w:pPr>
        <w:pStyle w:val="Prrafodelista"/>
        <w:numPr>
          <w:ilvl w:val="0"/>
          <w:numId w:val="21"/>
        </w:numPr>
      </w:pPr>
      <w:r w:rsidRPr="005A338E">
        <w:rPr>
          <w:b/>
          <w:lang w:val="es-CL"/>
        </w:rPr>
        <w:t>Examinar</w:t>
      </w:r>
      <w:r>
        <w:t xml:space="preserve">: </w:t>
      </w:r>
      <w:r w:rsidRPr="004B5665">
        <w:t>Permite seleccionar desde el equipo del usuario un archivo para subir.</w:t>
      </w:r>
    </w:p>
    <w:p w:rsidR="005A338E" w:rsidRDefault="004B5665" w:rsidP="00B5430E">
      <w:pPr>
        <w:pStyle w:val="Prrafodelista"/>
        <w:numPr>
          <w:ilvl w:val="0"/>
          <w:numId w:val="21"/>
        </w:numPr>
      </w:pPr>
      <w:r w:rsidRPr="005A338E">
        <w:rPr>
          <w:b/>
          <w:lang w:val="es-CL"/>
        </w:rPr>
        <w:t>Aceptar</w:t>
      </w:r>
      <w:r w:rsidRPr="004B5665">
        <w:t>: Permite aceptar que se suba el archivo que previamente se ha seleccionado, mediante el botón Examinar.</w:t>
      </w:r>
    </w:p>
    <w:p w:rsidR="004B5665" w:rsidRDefault="001C759E" w:rsidP="00B5430E">
      <w:pPr>
        <w:pStyle w:val="Prrafodelista"/>
        <w:numPr>
          <w:ilvl w:val="0"/>
          <w:numId w:val="21"/>
        </w:numPr>
      </w:pPr>
      <w:r>
        <w:t>Para c</w:t>
      </w:r>
      <w:r w:rsidR="004B5665" w:rsidRPr="004B5665">
        <w:t>ancela</w:t>
      </w:r>
      <w:r>
        <w:t>r la carga de archivo y c</w:t>
      </w:r>
      <w:r w:rsidR="004B5665" w:rsidRPr="004B5665">
        <w:t>erra</w:t>
      </w:r>
      <w:r>
        <w:t>r la</w:t>
      </w:r>
      <w:r w:rsidR="004B5665" w:rsidRPr="004B5665">
        <w:t xml:space="preserve"> ventana emergente</w:t>
      </w:r>
      <w:r>
        <w:t xml:space="preserve"> se presiona la “x” de la ventana</w:t>
      </w:r>
      <w:r w:rsidR="005A338E">
        <w:t>.</w:t>
      </w:r>
    </w:p>
    <w:p w:rsidR="0038617A" w:rsidRDefault="000920F2" w:rsidP="0038617A">
      <w:r>
        <w:t>Por otro lado, e</w:t>
      </w:r>
      <w:r w:rsidR="0038617A">
        <w:t xml:space="preserve">xisten </w:t>
      </w:r>
      <w:r w:rsidR="0038617A" w:rsidRPr="00B46518">
        <w:t xml:space="preserve">estados </w:t>
      </w:r>
      <w:r w:rsidR="0038617A">
        <w:t>de cargas tanto para la Información Operacional como para la Información de Reclamos, estos estados son</w:t>
      </w:r>
      <w:r w:rsidR="0038617A" w:rsidRPr="00B46518">
        <w:t xml:space="preserve"> dos: estado de carga mensua</w:t>
      </w:r>
      <w:r w:rsidR="0038617A">
        <w:t>l y estado de carga por archivo. El flujo de los cambios de estado ha sido descrito en la sección “3.2 Diagramas de estados de carga”, del presente documento.</w:t>
      </w:r>
      <w:r w:rsidR="001C759E">
        <w:t xml:space="preserve"> Aparte de lo indicado en el capítulo mencionado, es necesario precisar que los formularios 29 y 50, que se adjuntan en formato PDF, no se firman electrónicamente, el proceso de firma electrónica avanzada solo aplica a los archivos XML.</w:t>
      </w:r>
    </w:p>
    <w:p w:rsidR="0038617A" w:rsidRPr="00191673" w:rsidRDefault="0038617A" w:rsidP="0038617A">
      <w:pPr>
        <w:rPr>
          <w:b/>
          <w:u w:val="single"/>
        </w:rPr>
      </w:pPr>
      <w:r w:rsidRPr="00191673">
        <w:rPr>
          <w:b/>
          <w:u w:val="single"/>
        </w:rPr>
        <w:t>Estado de carga mensual para Información Operacional</w:t>
      </w:r>
    </w:p>
    <w:p w:rsidR="0038617A" w:rsidRPr="006C6E30" w:rsidRDefault="0038617A" w:rsidP="0038617A">
      <w:pPr>
        <w:widowControl w:val="0"/>
        <w:numPr>
          <w:ilvl w:val="0"/>
          <w:numId w:val="13"/>
        </w:numPr>
        <w:suppressAutoHyphens w:val="0"/>
        <w:autoSpaceDE w:val="0"/>
        <w:autoSpaceDN w:val="0"/>
        <w:adjustRightInd w:val="0"/>
        <w:spacing w:after="0" w:line="360" w:lineRule="auto"/>
      </w:pPr>
      <w:r w:rsidRPr="006C6E30">
        <w:rPr>
          <w:b/>
        </w:rPr>
        <w:t>En período de carga de información operacional:</w:t>
      </w:r>
      <w:r w:rsidRPr="006C6E30">
        <w:t xml:space="preserve"> Este estado indica que el período de carga se encuentra abierto para permitir hacer la carga de los distintos núcleos de </w:t>
      </w:r>
      <w:r w:rsidRPr="006C6E30">
        <w:lastRenderedPageBreak/>
        <w:t>información.</w:t>
      </w:r>
    </w:p>
    <w:p w:rsidR="0038617A" w:rsidRPr="006C6E30" w:rsidRDefault="0038617A" w:rsidP="0038617A">
      <w:pPr>
        <w:widowControl w:val="0"/>
        <w:numPr>
          <w:ilvl w:val="0"/>
          <w:numId w:val="13"/>
        </w:numPr>
        <w:suppressAutoHyphens w:val="0"/>
        <w:autoSpaceDE w:val="0"/>
        <w:autoSpaceDN w:val="0"/>
        <w:adjustRightInd w:val="0"/>
        <w:spacing w:after="0" w:line="360" w:lineRule="auto"/>
      </w:pPr>
      <w:r w:rsidRPr="006C6E30">
        <w:rPr>
          <w:b/>
        </w:rPr>
        <w:t>Período finalizado sin carga completa de información:</w:t>
      </w:r>
      <w:r w:rsidRPr="006C6E30">
        <w:t xml:space="preserve"> Este estado indica que el período se cerró (esto se gatilla vía proceso) y no se realizó la carga </w:t>
      </w:r>
      <w:r w:rsidR="0003418E">
        <w:t xml:space="preserve">y firma de todos los archivos que componen </w:t>
      </w:r>
      <w:r w:rsidRPr="006C6E30">
        <w:t>la información operacional.</w:t>
      </w:r>
    </w:p>
    <w:p w:rsidR="0038617A" w:rsidRPr="006C6E30" w:rsidRDefault="0038617A" w:rsidP="0038617A">
      <w:pPr>
        <w:widowControl w:val="0"/>
        <w:numPr>
          <w:ilvl w:val="0"/>
          <w:numId w:val="13"/>
        </w:numPr>
        <w:suppressAutoHyphens w:val="0"/>
        <w:autoSpaceDE w:val="0"/>
        <w:autoSpaceDN w:val="0"/>
        <w:adjustRightInd w:val="0"/>
        <w:spacing w:after="0" w:line="360" w:lineRule="auto"/>
      </w:pPr>
      <w:r w:rsidRPr="006C6E30">
        <w:rPr>
          <w:b/>
        </w:rPr>
        <w:t>En proceso de validación SCJ de información:</w:t>
      </w:r>
      <w:r w:rsidRPr="006C6E30">
        <w:t xml:space="preserve"> Este estado indica que </w:t>
      </w:r>
      <w:r w:rsidR="0003418E">
        <w:t xml:space="preserve">todos </w:t>
      </w:r>
      <w:r w:rsidRPr="006C6E30">
        <w:t xml:space="preserve">los núcleos de información se cargaron </w:t>
      </w:r>
      <w:r w:rsidR="0003418E">
        <w:t xml:space="preserve">y firmaron </w:t>
      </w:r>
      <w:r w:rsidRPr="006C6E30">
        <w:t xml:space="preserve">correctamente y pasaron a proceso de validación de </w:t>
      </w:r>
      <w:r w:rsidR="0003418E">
        <w:t xml:space="preserve">la </w:t>
      </w:r>
      <w:r w:rsidRPr="006C6E30">
        <w:t>SCJ.</w:t>
      </w:r>
    </w:p>
    <w:p w:rsidR="0038617A" w:rsidRPr="006C6E30" w:rsidRDefault="0038617A" w:rsidP="0038617A">
      <w:pPr>
        <w:widowControl w:val="0"/>
        <w:numPr>
          <w:ilvl w:val="0"/>
          <w:numId w:val="13"/>
        </w:numPr>
        <w:suppressAutoHyphens w:val="0"/>
        <w:autoSpaceDE w:val="0"/>
        <w:autoSpaceDN w:val="0"/>
        <w:adjustRightInd w:val="0"/>
        <w:spacing w:after="0" w:line="360" w:lineRule="auto"/>
      </w:pPr>
      <w:r w:rsidRPr="006C6E30">
        <w:rPr>
          <w:b/>
        </w:rPr>
        <w:t>En plazo ampliado de carga de información:</w:t>
      </w:r>
      <w:r w:rsidRPr="006C6E30">
        <w:t xml:space="preserve"> Este estado indica que mediante el proceso de validación de SCJ, se amplió el plazo para permitir volver a cargar uno o todos los núcleos de información que tienen alguna observación por parte de SCJ.</w:t>
      </w:r>
    </w:p>
    <w:p w:rsidR="0038617A" w:rsidRPr="006C6E30" w:rsidRDefault="0038617A" w:rsidP="0038617A">
      <w:pPr>
        <w:widowControl w:val="0"/>
        <w:numPr>
          <w:ilvl w:val="0"/>
          <w:numId w:val="13"/>
        </w:numPr>
        <w:suppressAutoHyphens w:val="0"/>
        <w:autoSpaceDE w:val="0"/>
        <w:autoSpaceDN w:val="0"/>
        <w:adjustRightInd w:val="0"/>
        <w:spacing w:after="0" w:line="360" w:lineRule="auto"/>
        <w:rPr>
          <w:sz w:val="18"/>
          <w:szCs w:val="18"/>
        </w:rPr>
      </w:pPr>
      <w:r w:rsidRPr="006C6E30">
        <w:rPr>
          <w:b/>
        </w:rPr>
        <w:t>Información operacional validada:</w:t>
      </w:r>
      <w:r w:rsidRPr="006C6E30">
        <w:t xml:space="preserve"> Este estado indica que la información se encuentra cargada y validada correctamente sin observaciones por parte de SCJ.</w:t>
      </w:r>
    </w:p>
    <w:p w:rsidR="0038617A" w:rsidRDefault="0038617A" w:rsidP="0038617A">
      <w:pPr>
        <w:rPr>
          <w:b/>
          <w:u w:val="single"/>
        </w:rPr>
      </w:pPr>
    </w:p>
    <w:p w:rsidR="0038617A" w:rsidRPr="00191673" w:rsidRDefault="0038617A" w:rsidP="0038617A">
      <w:pPr>
        <w:rPr>
          <w:b/>
          <w:u w:val="single"/>
        </w:rPr>
      </w:pPr>
      <w:r w:rsidRPr="00191673">
        <w:rPr>
          <w:b/>
          <w:u w:val="single"/>
        </w:rPr>
        <w:t>Estado de carga por archivo para Información Operacional</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t>Carga de archivo pendiente:</w:t>
      </w:r>
      <w:r w:rsidRPr="00191673">
        <w:t xml:space="preserve"> Este estado indica que el núcleo de información se encuentra pendiente de ser cargado por el casino en el período de carga de información operacional.</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t>Carga de archivo aprobada, aún sin firmas:</w:t>
      </w:r>
      <w:r w:rsidRPr="00191673">
        <w:t xml:space="preserve"> Una vez que el archivo ha sido cargado correctamente, esto significa que no tiene errores de formato, rango y consistencia, queda con estado carga de archivo aprobada, aún sin firmas.</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t>Carga de archivo con errores:</w:t>
      </w:r>
      <w:r w:rsidRPr="00191673">
        <w:t xml:space="preserve"> Este estado se genera por errores en la carga, estos se dividen en dos tipos: errores de rango y formato y errores de consistencia. Entonces si el archivo que se está cargando tiene errores  de rango y formato como primera instancia, indicará este estado, en el caso de que no tenga errores de rango y formato puede que tenga errores de consistencia, si así también será indicado con este estado.</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t>Carga de archivo y firmas aprobadas:</w:t>
      </w:r>
      <w:r w:rsidRPr="00191673">
        <w:t xml:space="preserve"> Indica que el archivo ha sido cargado exitosamente y posee ambas firmas la del Gerente General y el Director de Juegos. Este estado no impide que el archivo pueda volver a cargarse hasta que se cierre el período normal de carga</w:t>
      </w:r>
      <w:r w:rsidR="0003418E">
        <w:t xml:space="preserve"> o se hayan cargado y firmado correctamente todos los </w:t>
      </w:r>
      <w:r w:rsidR="005177D3">
        <w:t>núcleos</w:t>
      </w:r>
      <w:r w:rsidR="0003418E">
        <w:t xml:space="preserve"> de información.</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t>Información no enviada:</w:t>
      </w:r>
      <w:r w:rsidRPr="00191673">
        <w:t xml:space="preserve"> Este estado indica que el archivo no fue cargado por el casino o bien si lo cargo pero la  carga quedo con errores y se gatilló el proceso de cierre</w:t>
      </w:r>
      <w:r w:rsidR="0003418E">
        <w:t xml:space="preserve"> del periodo general de carga</w:t>
      </w:r>
      <w:r w:rsidRPr="00191673">
        <w:t>.</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lastRenderedPageBreak/>
        <w:t>En proceso de validación de información:</w:t>
      </w:r>
      <w:r w:rsidRPr="00191673">
        <w:t xml:space="preserve"> Los núcleos de información pasan a este estado una vez que cada uno de ellos se encuentre en estado carga de archivo y firmas aprobadas, al firmar el último núcleo de información estos pasan </w:t>
      </w:r>
      <w:r w:rsidR="00E74398">
        <w:t>este</w:t>
      </w:r>
      <w:r w:rsidRPr="00191673">
        <w:t xml:space="preserve"> estado</w:t>
      </w:r>
      <w:r w:rsidR="005177D3">
        <w:t xml:space="preserve"> </w:t>
      </w:r>
      <w:r w:rsidR="0003418E">
        <w:t>no permitiendo su modificación.</w:t>
      </w:r>
    </w:p>
    <w:p w:rsidR="0038617A" w:rsidRPr="00191673" w:rsidRDefault="0038617A" w:rsidP="0038617A">
      <w:pPr>
        <w:widowControl w:val="0"/>
        <w:numPr>
          <w:ilvl w:val="0"/>
          <w:numId w:val="13"/>
        </w:numPr>
        <w:suppressAutoHyphens w:val="0"/>
        <w:autoSpaceDE w:val="0"/>
        <w:autoSpaceDN w:val="0"/>
        <w:adjustRightInd w:val="0"/>
        <w:spacing w:after="0" w:line="360" w:lineRule="auto"/>
      </w:pPr>
      <w:r w:rsidRPr="00191673">
        <w:rPr>
          <w:b/>
        </w:rPr>
        <w:t>Información con observaciones:</w:t>
      </w:r>
      <w:r w:rsidRPr="00191673">
        <w:t xml:space="preserve"> Una vez que se ha fiscalizado la información, la SCJ puede ampliar el plazo para uno o todos los núcleos de información, si se produce esta ampliación de plazo el núcleo de información queda con estado información con observaciones.</w:t>
      </w:r>
    </w:p>
    <w:p w:rsidR="0038617A" w:rsidRPr="00490B26" w:rsidRDefault="0038617A" w:rsidP="0038617A">
      <w:pPr>
        <w:widowControl w:val="0"/>
        <w:numPr>
          <w:ilvl w:val="0"/>
          <w:numId w:val="13"/>
        </w:numPr>
        <w:suppressAutoHyphens w:val="0"/>
        <w:autoSpaceDE w:val="0"/>
        <w:autoSpaceDN w:val="0"/>
        <w:adjustRightInd w:val="0"/>
        <w:spacing w:after="0" w:line="360" w:lineRule="auto"/>
      </w:pPr>
      <w:r w:rsidRPr="00490B26">
        <w:rPr>
          <w:b/>
        </w:rPr>
        <w:t>Información operacional validada:</w:t>
      </w:r>
      <w:r w:rsidRPr="00490B26">
        <w:t xml:space="preserve"> Una vez fiscalizado el grupo de información y estos no </w:t>
      </w:r>
      <w:r w:rsidR="0003418E">
        <w:t xml:space="preserve">presentan </w:t>
      </w:r>
      <w:r w:rsidRPr="00490B26">
        <w:t xml:space="preserve">observaciones, </w:t>
      </w:r>
      <w:r w:rsidR="0003418E">
        <w:t>la SCJ</w:t>
      </w:r>
      <w:r w:rsidR="0003418E" w:rsidRPr="00490B26">
        <w:t xml:space="preserve"> </w:t>
      </w:r>
      <w:r w:rsidRPr="00490B26">
        <w:t>procede a aceptar la información enviada y cada núcleo de información queda con este estado.</w:t>
      </w:r>
    </w:p>
    <w:p w:rsidR="0038617A" w:rsidRDefault="0038617A" w:rsidP="00A91B52"/>
    <w:p w:rsidR="00111199" w:rsidRDefault="00111199" w:rsidP="00111199">
      <w:r>
        <w:t>Finalmente, para el caso de los archivos XML, una vez que se genera la carga exitosa, el sistema muestra dos iconos de descarga, el primero</w:t>
      </w:r>
      <w:r w:rsidR="005177D3">
        <w:t xml:space="preserve"> (</w:t>
      </w:r>
      <w:r w:rsidR="005177D3">
        <w:rPr>
          <w:noProof/>
          <w:lang w:val="es-CL" w:eastAsia="es-CL"/>
        </w:rPr>
        <w:drawing>
          <wp:inline distT="0" distB="0" distL="0" distR="0" wp14:anchorId="5AFFE9CE" wp14:editId="26B96133">
            <wp:extent cx="149860" cy="149860"/>
            <wp:effectExtent l="0" t="0" r="2540" b="2540"/>
            <wp:docPr id="41" name="Imagen 7" descr="iconDescarg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conDescarga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inline>
        </w:drawing>
      </w:r>
      <w:r w:rsidR="005177D3">
        <w:rPr>
          <w:lang w:val="es-CL"/>
        </w:rPr>
        <w:t>)</w:t>
      </w:r>
      <w:r>
        <w:t xml:space="preserve"> permite descargar el XML original que se adjuntó y el segundo</w:t>
      </w:r>
      <w:r w:rsidR="005177D3">
        <w:t xml:space="preserve"> (</w:t>
      </w:r>
      <w:r w:rsidR="00970D7B">
        <w:rPr>
          <w:noProof/>
          <w:lang w:val="es-CL" w:eastAsia="es-CL"/>
        </w:rPr>
        <w:drawing>
          <wp:inline distT="0" distB="0" distL="0" distR="0" wp14:anchorId="30D2A171" wp14:editId="1B884392">
            <wp:extent cx="152400" cy="1524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5177D3">
        <w:rPr>
          <w:lang w:val="es-CL"/>
        </w:rPr>
        <w:t>)</w:t>
      </w:r>
      <w:r>
        <w:t xml:space="preserve"> permite descargar el resumen de dicho XML, el cual será objeto de la firma electrónica avanzada.</w:t>
      </w:r>
    </w:p>
    <w:p w:rsidR="00013C71" w:rsidRDefault="00013C71" w:rsidP="00013C71"/>
    <w:p w:rsidR="00013C71" w:rsidRDefault="00013C71" w:rsidP="00013C71">
      <w:r w:rsidRPr="00013C71">
        <w:rPr>
          <w:b/>
        </w:rPr>
        <w:t>Nota</w:t>
      </w:r>
      <w:r>
        <w:t>: Para el caso de que el estado mensual sea “</w:t>
      </w:r>
      <w:r w:rsidRPr="006C6E30">
        <w:rPr>
          <w:b/>
        </w:rPr>
        <w:t>En plazo ampliado de carga de información</w:t>
      </w:r>
      <w:r>
        <w:t>” y se desee cargar el núcleo de información “</w:t>
      </w:r>
      <w:r w:rsidRPr="00013C71">
        <w:rPr>
          <w:b/>
        </w:rPr>
        <w:t>Información General</w:t>
      </w:r>
      <w:r>
        <w:t>” la aplicación desplegara el siguiente mensaje “</w:t>
      </w:r>
      <w:r w:rsidRPr="00013C71">
        <w:rPr>
          <w:b/>
        </w:rPr>
        <w:t>El Sistema SIOC realiza  validaciones con el contenido del archivo (XML) de Información general, por lo tanto, en el caso que se modifique la información de los días de operación, implica cargar nuevamente los otros núcleos de información (XML´s) aun cuando éstos se encuentren ya firmados, para realizar dicha actividad deberá dar aviso a la SCJ.</w:t>
      </w:r>
      <w:r>
        <w:t>”</w:t>
      </w:r>
    </w:p>
    <w:p w:rsidR="004B5665" w:rsidRPr="00013C71" w:rsidRDefault="004B5665" w:rsidP="00111199"/>
    <w:p w:rsidR="00464495" w:rsidRDefault="00641D90" w:rsidP="0038617A">
      <w:pPr>
        <w:pStyle w:val="Ttulo3"/>
        <w:ind w:left="993" w:hanging="993"/>
      </w:pPr>
      <w:bookmarkStart w:id="79" w:name="_Toc346034505"/>
      <w:r>
        <w:t>Sección</w:t>
      </w:r>
      <w:r w:rsidR="0038617A">
        <w:t xml:space="preserve"> Grabar Comentario</w:t>
      </w:r>
      <w:bookmarkEnd w:id="79"/>
    </w:p>
    <w:p w:rsidR="00464495" w:rsidRDefault="0038617A" w:rsidP="00A91B52">
      <w:pPr>
        <w:rPr>
          <w:lang w:val="es-CL"/>
        </w:rPr>
      </w:pPr>
      <w:r>
        <w:rPr>
          <w:lang w:val="es-CL"/>
        </w:rPr>
        <w:t xml:space="preserve">Opción que se encuentra en la sección “Antecedentes Adicionales”. </w:t>
      </w:r>
      <w:r w:rsidR="00464495">
        <w:rPr>
          <w:lang w:val="es-CL"/>
        </w:rPr>
        <w:t>Campo de texto que permite el ingreso de observaciones y comentarios a la información operacional.</w:t>
      </w:r>
      <w:r w:rsidR="005177D3">
        <w:rPr>
          <w:lang w:val="es-CL"/>
        </w:rPr>
        <w:t xml:space="preserve"> Los comentarios se pueden grabar o modificar mientras el periodo de carga esté abierto.</w:t>
      </w:r>
    </w:p>
    <w:p w:rsidR="001A404C" w:rsidRDefault="001A404C" w:rsidP="00A91B52">
      <w:pPr>
        <w:rPr>
          <w:lang w:val="es-CL"/>
        </w:rPr>
      </w:pPr>
    </w:p>
    <w:p w:rsidR="0038617A" w:rsidRDefault="00641D90" w:rsidP="0038617A">
      <w:pPr>
        <w:pStyle w:val="Ttulo3"/>
        <w:ind w:left="993" w:hanging="993"/>
      </w:pPr>
      <w:bookmarkStart w:id="80" w:name="_Toc346034506"/>
      <w:r>
        <w:t>Sección</w:t>
      </w:r>
      <w:r w:rsidR="0038617A">
        <w:t xml:space="preserve"> Cargar Nuevo Archivo</w:t>
      </w:r>
      <w:bookmarkEnd w:id="80"/>
    </w:p>
    <w:p w:rsidR="00464495" w:rsidRDefault="0038617A" w:rsidP="00A91B52">
      <w:pPr>
        <w:rPr>
          <w:lang w:val="es-CL"/>
        </w:rPr>
      </w:pPr>
      <w:r>
        <w:rPr>
          <w:lang w:val="es-CL"/>
        </w:rPr>
        <w:t xml:space="preserve">Opción que se encuentra en la sección “Archivos Adjuntos”. </w:t>
      </w:r>
      <w:r w:rsidR="00464495">
        <w:rPr>
          <w:lang w:val="es-CL"/>
        </w:rPr>
        <w:t xml:space="preserve">Permite al usuario </w:t>
      </w:r>
      <w:r>
        <w:rPr>
          <w:lang w:val="es-CL"/>
        </w:rPr>
        <w:t>subir archivos que pueden servir como un complemento a la información que se reporta.</w:t>
      </w:r>
      <w:r w:rsidR="005177D3">
        <w:rPr>
          <w:lang w:val="es-CL"/>
        </w:rPr>
        <w:t xml:space="preserve"> Los archivos adjuntos se pueden cargar mientras el periodo de carga esté abierto, una vez cerrado el periodo, incluso al </w:t>
      </w:r>
      <w:r w:rsidR="005177D3">
        <w:rPr>
          <w:lang w:val="es-CL"/>
        </w:rPr>
        <w:lastRenderedPageBreak/>
        <w:t>volver en periodo ampliado, el sistema no permitirá eliminar los archivos adjuntos cargados en una etapa anterior de carga, solo se podrán agregar nuevos archivos adjuntos como información complementaria.</w:t>
      </w:r>
    </w:p>
    <w:p w:rsidR="0084004A" w:rsidRDefault="0084004A" w:rsidP="00A91B52">
      <w:pPr>
        <w:rPr>
          <w:lang w:val="es-CL"/>
        </w:rPr>
      </w:pPr>
    </w:p>
    <w:p w:rsidR="0084004A" w:rsidRPr="00464495" w:rsidRDefault="0084004A" w:rsidP="00A91B52">
      <w:pPr>
        <w:rPr>
          <w:lang w:val="es-CL"/>
        </w:rPr>
      </w:pPr>
    </w:p>
    <w:p w:rsidR="00A91B52" w:rsidRPr="00AF031A" w:rsidRDefault="00A91B52" w:rsidP="00A91B52">
      <w:pPr>
        <w:pStyle w:val="Ttulo3"/>
      </w:pPr>
      <w:bookmarkStart w:id="81" w:name="_Toc326690649"/>
      <w:bookmarkStart w:id="82" w:name="_Toc346034507"/>
      <w:r w:rsidRPr="00AF031A">
        <w:t>Pantalla Firma electrónica avanzada de Director de Juegos o Gerente General</w:t>
      </w:r>
      <w:bookmarkEnd w:id="81"/>
      <w:bookmarkEnd w:id="82"/>
    </w:p>
    <w:p w:rsidR="00A91B52" w:rsidRDefault="00A91B52" w:rsidP="00A91B52">
      <w:r w:rsidRPr="00AF031A">
        <w:t>Estas pantallas son propias de la entidad certificadora.</w:t>
      </w:r>
    </w:p>
    <w:p w:rsidR="00A91B52" w:rsidRDefault="00AF031A" w:rsidP="00A91B52">
      <w:r>
        <w:t xml:space="preserve">Para acceder a esta funcionalidad, el usuario previamente ha de tener conectado su Token. </w:t>
      </w:r>
      <w:r w:rsidR="00A91B52" w:rsidRPr="00E05FEF">
        <w:t>Al momento de presionar en la imagen Firmar: (</w:t>
      </w:r>
      <w:r w:rsidR="00A91B52" w:rsidRPr="00E05FEF">
        <w:rPr>
          <w:noProof/>
          <w:lang w:val="es-CL" w:eastAsia="es-CL"/>
        </w:rPr>
        <w:drawing>
          <wp:inline distT="0" distB="0" distL="0" distR="0" wp14:anchorId="5594F182" wp14:editId="4E01EE47">
            <wp:extent cx="191135" cy="177165"/>
            <wp:effectExtent l="0" t="0" r="0" b="0"/>
            <wp:docPr id="23"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1135" cy="177165"/>
                    </a:xfrm>
                    <a:prstGeom prst="rect">
                      <a:avLst/>
                    </a:prstGeom>
                    <a:noFill/>
                    <a:ln>
                      <a:noFill/>
                    </a:ln>
                  </pic:spPr>
                </pic:pic>
              </a:graphicData>
            </a:graphic>
          </wp:inline>
        </w:drawing>
      </w:r>
      <w:r w:rsidR="00A91B52" w:rsidRPr="00E05FEF">
        <w:t>)</w:t>
      </w:r>
      <w:r w:rsidR="00A91B52">
        <w:t xml:space="preserve"> tanto en la columna Director de Juegos como Gerente General se visualizan las ventanas emergentes</w:t>
      </w:r>
      <w:r w:rsidR="00FF289C">
        <w:t xml:space="preserve"> descritas a continuación, para que la firma se pueda realizar es necesario considerar que el RUN del usuario conectado, debe ser el mismo que aparece en el token de firma electrónica.</w:t>
      </w:r>
    </w:p>
    <w:p w:rsidR="00A91B52" w:rsidRPr="007860EE" w:rsidRDefault="00A91B52" w:rsidP="00A91B52">
      <w:pPr>
        <w:jc w:val="center"/>
      </w:pPr>
      <w:r w:rsidRPr="007860EE">
        <w:rPr>
          <w:noProof/>
          <w:lang w:val="es-CL" w:eastAsia="es-CL"/>
        </w:rPr>
        <w:drawing>
          <wp:inline distT="0" distB="0" distL="0" distR="0" wp14:anchorId="3B1F02C5" wp14:editId="2FBA0567">
            <wp:extent cx="3381154" cy="2813651"/>
            <wp:effectExtent l="171450" t="171450" r="372110" b="36830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94772" cy="2824984"/>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Pr="007860EE" w:rsidRDefault="00A91B52" w:rsidP="00A91B52">
      <w:pPr>
        <w:pStyle w:val="Ilustration"/>
      </w:pPr>
      <w:bookmarkStart w:id="83" w:name="_Toc326690698"/>
      <w:bookmarkStart w:id="84" w:name="_Toc332189019"/>
      <w:r w:rsidRPr="007860EE">
        <w:t xml:space="preserve">Figura </w:t>
      </w:r>
      <w:r w:rsidR="00E85527">
        <w:t>8</w:t>
      </w:r>
      <w:r w:rsidRPr="007860EE">
        <w:t>.1.</w:t>
      </w:r>
      <w:r w:rsidR="00E85527">
        <w:t>4</w:t>
      </w:r>
      <w:r>
        <w:t>.1</w:t>
      </w:r>
      <w:r w:rsidRPr="007860EE">
        <w:t xml:space="preserve"> Ventana emergente Firma Electrónica Avanzada</w:t>
      </w:r>
      <w:bookmarkEnd w:id="83"/>
      <w:r w:rsidR="00935182">
        <w:t xml:space="preserve"> (FEA)</w:t>
      </w:r>
      <w:bookmarkEnd w:id="84"/>
    </w:p>
    <w:p w:rsidR="003215C7" w:rsidRDefault="003215C7" w:rsidP="00AF031A">
      <w:pPr>
        <w:rPr>
          <w:lang w:val="es-CL"/>
        </w:rPr>
      </w:pPr>
    </w:p>
    <w:p w:rsidR="00AF031A" w:rsidRDefault="00935182" w:rsidP="00AF031A">
      <w:pPr>
        <w:rPr>
          <w:lang w:val="es-CL"/>
        </w:rPr>
      </w:pPr>
      <w:r>
        <w:rPr>
          <w:lang w:val="es-CL"/>
        </w:rPr>
        <w:t>Detalle de Ventana Emergente FEA</w:t>
      </w:r>
      <w:r w:rsidR="00AF031A">
        <w:rPr>
          <w:lang w:val="es-CL"/>
        </w:rPr>
        <w:t>:</w:t>
      </w:r>
    </w:p>
    <w:p w:rsidR="003215C7" w:rsidRPr="003215C7" w:rsidRDefault="00AF031A" w:rsidP="00B5430E">
      <w:pPr>
        <w:pStyle w:val="Prrafodelista"/>
        <w:numPr>
          <w:ilvl w:val="0"/>
          <w:numId w:val="24"/>
        </w:numPr>
      </w:pPr>
      <w:r w:rsidRPr="003215C7">
        <w:rPr>
          <w:b/>
          <w:lang w:val="es-CL"/>
        </w:rPr>
        <w:t>Persona:</w:t>
      </w:r>
      <w:r w:rsidRPr="003215C7">
        <w:rPr>
          <w:lang w:val="es-CL"/>
        </w:rPr>
        <w:t xml:space="preserve"> </w:t>
      </w:r>
      <w:r w:rsidR="00935182" w:rsidRPr="003215C7">
        <w:rPr>
          <w:rFonts w:eastAsiaTheme="majorEastAsia" w:cstheme="majorBidi"/>
          <w:bCs/>
          <w:sz w:val="20"/>
        </w:rPr>
        <w:t>Despliega Nombre de Persona asociada al Token.</w:t>
      </w:r>
    </w:p>
    <w:p w:rsidR="003215C7" w:rsidRPr="003215C7" w:rsidRDefault="00AF031A" w:rsidP="00B5430E">
      <w:pPr>
        <w:pStyle w:val="Prrafodelista"/>
        <w:numPr>
          <w:ilvl w:val="0"/>
          <w:numId w:val="24"/>
        </w:numPr>
      </w:pPr>
      <w:r w:rsidRPr="003215C7">
        <w:rPr>
          <w:b/>
          <w:sz w:val="20"/>
        </w:rPr>
        <w:t>Entidad Certificadora</w:t>
      </w:r>
      <w:r w:rsidRPr="003215C7">
        <w:rPr>
          <w:sz w:val="20"/>
        </w:rPr>
        <w:t xml:space="preserve">: </w:t>
      </w:r>
      <w:r w:rsidR="00935182" w:rsidRPr="003215C7">
        <w:rPr>
          <w:sz w:val="20"/>
        </w:rPr>
        <w:t>Despliega el nombre de la Entidad Certificadora</w:t>
      </w:r>
      <w:r w:rsidRPr="003215C7">
        <w:rPr>
          <w:b/>
          <w:sz w:val="20"/>
        </w:rPr>
        <w:t xml:space="preserve">. </w:t>
      </w:r>
    </w:p>
    <w:p w:rsidR="003215C7" w:rsidRPr="003215C7" w:rsidRDefault="00AF031A" w:rsidP="00B5430E">
      <w:pPr>
        <w:pStyle w:val="Prrafodelista"/>
        <w:numPr>
          <w:ilvl w:val="0"/>
          <w:numId w:val="24"/>
        </w:numPr>
      </w:pPr>
      <w:r w:rsidRPr="003215C7">
        <w:rPr>
          <w:b/>
          <w:sz w:val="20"/>
        </w:rPr>
        <w:lastRenderedPageBreak/>
        <w:t>Fecha de Expiración</w:t>
      </w:r>
      <w:r w:rsidRPr="003215C7">
        <w:rPr>
          <w:sz w:val="20"/>
        </w:rPr>
        <w:t xml:space="preserve">: </w:t>
      </w:r>
      <w:r w:rsidR="00935182" w:rsidRPr="003215C7">
        <w:rPr>
          <w:rFonts w:eastAsiaTheme="majorEastAsia" w:cstheme="majorBidi"/>
          <w:bCs/>
          <w:sz w:val="20"/>
        </w:rPr>
        <w:t>Despliega Fecha Expiración del Certificado.</w:t>
      </w:r>
    </w:p>
    <w:p w:rsidR="00935182" w:rsidRPr="00935182" w:rsidRDefault="00935182" w:rsidP="00B5430E">
      <w:pPr>
        <w:pStyle w:val="Prrafodelista"/>
        <w:numPr>
          <w:ilvl w:val="0"/>
          <w:numId w:val="24"/>
        </w:numPr>
      </w:pPr>
      <w:r w:rsidRPr="003215C7">
        <w:rPr>
          <w:b/>
          <w:sz w:val="20"/>
        </w:rPr>
        <w:t>Botón Actualizar:</w:t>
      </w:r>
      <w:r>
        <w:t xml:space="preserve"> Actualiza la información.</w:t>
      </w:r>
    </w:p>
    <w:p w:rsidR="00AF031A" w:rsidRPr="00B5130A" w:rsidRDefault="00AF031A" w:rsidP="00B5430E">
      <w:pPr>
        <w:pStyle w:val="Prrafodelista"/>
        <w:numPr>
          <w:ilvl w:val="0"/>
          <w:numId w:val="21"/>
        </w:numPr>
      </w:pPr>
      <w:r w:rsidRPr="00B5130A">
        <w:rPr>
          <w:b/>
          <w:sz w:val="20"/>
        </w:rPr>
        <w:t>Botón Firmar</w:t>
      </w:r>
      <w:r w:rsidRPr="00B5130A">
        <w:t xml:space="preserve">: </w:t>
      </w:r>
      <w:r w:rsidR="00935182" w:rsidRPr="00B5130A">
        <w:rPr>
          <w:rFonts w:eastAsiaTheme="majorEastAsia" w:cstheme="majorBidi"/>
          <w:bCs/>
          <w:sz w:val="20"/>
        </w:rPr>
        <w:t xml:space="preserve">Aplica Firma y se visualiza la ventana emergente para ingresar password como se visualiza en la  </w:t>
      </w:r>
      <w:r w:rsidR="00B5130A" w:rsidRPr="00B5130A">
        <w:rPr>
          <w:rFonts w:eastAsiaTheme="majorEastAsia" w:cstheme="majorBidi"/>
          <w:bCs/>
          <w:sz w:val="20"/>
        </w:rPr>
        <w:t>F</w:t>
      </w:r>
      <w:r w:rsidR="00935182" w:rsidRPr="00B5130A">
        <w:rPr>
          <w:rFonts w:eastAsiaTheme="majorEastAsia" w:cstheme="majorBidi"/>
          <w:bCs/>
          <w:sz w:val="20"/>
        </w:rPr>
        <w:t xml:space="preserve">igura </w:t>
      </w:r>
      <w:r w:rsidR="00B5130A" w:rsidRPr="00B5130A">
        <w:rPr>
          <w:rFonts w:eastAsiaTheme="majorEastAsia" w:cstheme="majorBidi"/>
          <w:bCs/>
          <w:sz w:val="20"/>
        </w:rPr>
        <w:t>8.1.4.2</w:t>
      </w:r>
      <w:r w:rsidRPr="00B5130A">
        <w:rPr>
          <w:sz w:val="20"/>
        </w:rPr>
        <w:t>.</w:t>
      </w:r>
    </w:p>
    <w:p w:rsidR="00AF031A" w:rsidRPr="001510E6" w:rsidRDefault="00AF031A" w:rsidP="00B5430E">
      <w:pPr>
        <w:pStyle w:val="Prrafodelista"/>
        <w:numPr>
          <w:ilvl w:val="0"/>
          <w:numId w:val="21"/>
        </w:numPr>
      </w:pPr>
      <w:r>
        <w:rPr>
          <w:b/>
          <w:sz w:val="20"/>
        </w:rPr>
        <w:t>Botón Cancelar:</w:t>
      </w:r>
      <w:r>
        <w:t xml:space="preserve"> </w:t>
      </w:r>
      <w:r w:rsidR="00935182" w:rsidRPr="003F055B">
        <w:rPr>
          <w:rFonts w:eastAsiaTheme="majorEastAsia" w:cstheme="majorBidi"/>
          <w:bCs/>
          <w:sz w:val="20"/>
        </w:rPr>
        <w:t xml:space="preserve">Cancela </w:t>
      </w:r>
      <w:r w:rsidR="00935182">
        <w:rPr>
          <w:rFonts w:eastAsiaTheme="majorEastAsia" w:cstheme="majorBidi"/>
          <w:bCs/>
          <w:sz w:val="20"/>
        </w:rPr>
        <w:t xml:space="preserve">proceso de </w:t>
      </w:r>
      <w:r w:rsidR="00935182" w:rsidRPr="003F055B">
        <w:rPr>
          <w:rFonts w:eastAsiaTheme="majorEastAsia" w:cstheme="majorBidi"/>
          <w:bCs/>
          <w:sz w:val="20"/>
        </w:rPr>
        <w:t>Firma</w:t>
      </w:r>
      <w:r w:rsidR="00935182">
        <w:rPr>
          <w:rFonts w:eastAsiaTheme="majorEastAsia" w:cstheme="majorBidi"/>
          <w:bCs/>
          <w:sz w:val="20"/>
        </w:rPr>
        <w:t>.</w:t>
      </w:r>
    </w:p>
    <w:p w:rsidR="003215C7" w:rsidRDefault="003215C7" w:rsidP="00A91B52"/>
    <w:p w:rsidR="001A404C" w:rsidRDefault="001A404C" w:rsidP="00A91B52"/>
    <w:p w:rsidR="00A91B52" w:rsidRDefault="00A91B52" w:rsidP="00A91B52">
      <w:r>
        <w:t>Al presionar en el botón Firmar aparece la siguiente ventana emergente:</w:t>
      </w:r>
    </w:p>
    <w:p w:rsidR="00A91B52" w:rsidRDefault="00A91B52" w:rsidP="00A91B52">
      <w:pPr>
        <w:jc w:val="center"/>
      </w:pPr>
      <w:r w:rsidRPr="00B93997">
        <w:rPr>
          <w:noProof/>
          <w:lang w:val="es-CL" w:eastAsia="es-CL"/>
        </w:rPr>
        <w:drawing>
          <wp:inline distT="0" distB="0" distL="0" distR="0" wp14:anchorId="0E6DFEFD" wp14:editId="2CDBD6B9">
            <wp:extent cx="3474720" cy="2333878"/>
            <wp:effectExtent l="171450" t="171450" r="373380" b="371475"/>
            <wp:docPr id="24"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3490754" cy="2344648"/>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CA5835" w:rsidP="00A91B52">
      <w:pPr>
        <w:pStyle w:val="Ilustration"/>
        <w:rPr>
          <w:lang w:val="es-ES"/>
        </w:rPr>
      </w:pPr>
      <w:bookmarkStart w:id="85" w:name="_Toc326690700"/>
      <w:bookmarkStart w:id="86" w:name="_Toc332189020"/>
      <w:r>
        <w:rPr>
          <w:lang w:val="es-ES"/>
        </w:rPr>
        <w:t>Figura 8</w:t>
      </w:r>
      <w:r w:rsidR="00A91B52">
        <w:rPr>
          <w:lang w:val="es-ES"/>
        </w:rPr>
        <w:t>.1.</w:t>
      </w:r>
      <w:r>
        <w:rPr>
          <w:lang w:val="es-ES"/>
        </w:rPr>
        <w:t>4</w:t>
      </w:r>
      <w:r w:rsidR="00A91B52">
        <w:rPr>
          <w:lang w:val="es-ES"/>
        </w:rPr>
        <w:t xml:space="preserve">.2  </w:t>
      </w:r>
      <w:r w:rsidR="00A91B52">
        <w:t>Ventana e</w:t>
      </w:r>
      <w:r w:rsidR="00A91B52" w:rsidRPr="005C170E">
        <w:t>mergente</w:t>
      </w:r>
      <w:r w:rsidR="00A91B52">
        <w:t xml:space="preserve"> de</w:t>
      </w:r>
      <w:r w:rsidR="00A91B52" w:rsidRPr="005C170E">
        <w:t xml:space="preserve"> </w:t>
      </w:r>
      <w:r w:rsidR="00A91B52">
        <w:t>i</w:t>
      </w:r>
      <w:r w:rsidR="00A91B52" w:rsidRPr="005C170E">
        <w:t xml:space="preserve">ngreso de </w:t>
      </w:r>
      <w:r w:rsidR="00A91B52">
        <w:t>password (</w:t>
      </w:r>
      <w:r w:rsidR="00A91B52" w:rsidRPr="005C170E">
        <w:t>FEA</w:t>
      </w:r>
      <w:r w:rsidR="00A91B52">
        <w:t>)</w:t>
      </w:r>
      <w:bookmarkEnd w:id="85"/>
      <w:bookmarkEnd w:id="86"/>
    </w:p>
    <w:p w:rsidR="00B5130A" w:rsidRDefault="00B5130A" w:rsidP="00B5130A">
      <w:pPr>
        <w:rPr>
          <w:lang w:val="es-CL"/>
        </w:rPr>
      </w:pPr>
    </w:p>
    <w:p w:rsidR="00B5130A" w:rsidRDefault="00B5130A" w:rsidP="00B5130A">
      <w:pPr>
        <w:rPr>
          <w:lang w:val="es-CL"/>
        </w:rPr>
      </w:pPr>
      <w:r>
        <w:rPr>
          <w:lang w:val="es-CL"/>
        </w:rPr>
        <w:t>Detalle de Ventana Emergente de Ingreso de Password:</w:t>
      </w:r>
    </w:p>
    <w:p w:rsidR="00B5130A" w:rsidRPr="00B43256" w:rsidRDefault="00B5130A" w:rsidP="00B5430E">
      <w:pPr>
        <w:pStyle w:val="Prrafodelista"/>
        <w:numPr>
          <w:ilvl w:val="0"/>
          <w:numId w:val="22"/>
        </w:numPr>
      </w:pPr>
      <w:r w:rsidRPr="00B43256">
        <w:rPr>
          <w:b/>
          <w:lang w:val="es-CL"/>
        </w:rPr>
        <w:t>Name:</w:t>
      </w:r>
      <w:r w:rsidRPr="00B43256">
        <w:rPr>
          <w:lang w:val="es-CL"/>
        </w:rPr>
        <w:t xml:space="preserve"> </w:t>
      </w:r>
      <w:r w:rsidRPr="00B43256">
        <w:rPr>
          <w:rFonts w:eastAsiaTheme="majorEastAsia" w:cstheme="majorBidi"/>
          <w:bCs/>
        </w:rPr>
        <w:t>Despliega Nombre de Persona asociada al Token.</w:t>
      </w:r>
    </w:p>
    <w:p w:rsidR="00B5130A" w:rsidRPr="00B43256" w:rsidRDefault="00B5130A" w:rsidP="00B5430E">
      <w:pPr>
        <w:pStyle w:val="Prrafodelista"/>
        <w:numPr>
          <w:ilvl w:val="0"/>
          <w:numId w:val="22"/>
        </w:numPr>
      </w:pPr>
      <w:r w:rsidRPr="00B43256">
        <w:rPr>
          <w:b/>
        </w:rPr>
        <w:t>Password</w:t>
      </w:r>
      <w:r w:rsidRPr="00B43256">
        <w:t xml:space="preserve">: </w:t>
      </w:r>
      <w:r w:rsidRPr="00B43256">
        <w:rPr>
          <w:rFonts w:eastAsiaTheme="majorEastAsia" w:cstheme="majorBidi"/>
          <w:bCs/>
        </w:rPr>
        <w:t>Permite ingresar la password asociada al token</w:t>
      </w:r>
      <w:r w:rsidRPr="00B43256">
        <w:rPr>
          <w:b/>
        </w:rPr>
        <w:t xml:space="preserve">. </w:t>
      </w:r>
    </w:p>
    <w:p w:rsidR="00B5130A" w:rsidRPr="00B43256" w:rsidRDefault="00B5130A" w:rsidP="00B5430E">
      <w:pPr>
        <w:pStyle w:val="Prrafodelista"/>
        <w:numPr>
          <w:ilvl w:val="0"/>
          <w:numId w:val="22"/>
        </w:numPr>
      </w:pPr>
      <w:r w:rsidRPr="00B43256">
        <w:rPr>
          <w:b/>
        </w:rPr>
        <w:t>Botón OK</w:t>
      </w:r>
      <w:r w:rsidRPr="00B43256">
        <w:t xml:space="preserve">: </w:t>
      </w:r>
      <w:r w:rsidRPr="00B43256">
        <w:rPr>
          <w:rFonts w:eastAsiaTheme="majorEastAsia" w:cstheme="majorBidi"/>
          <w:bCs/>
        </w:rPr>
        <w:t>Permite validar al usuario firmador con su password, y se visualiza la ventana emergente de estatus de la firma. Ver Figura 8.1.4.3.</w:t>
      </w:r>
    </w:p>
    <w:p w:rsidR="00B5130A" w:rsidRPr="00B43256" w:rsidRDefault="00B5130A" w:rsidP="00B5430E">
      <w:pPr>
        <w:pStyle w:val="Prrafodelista"/>
        <w:numPr>
          <w:ilvl w:val="0"/>
          <w:numId w:val="22"/>
        </w:numPr>
      </w:pPr>
      <w:r w:rsidRPr="00B43256">
        <w:rPr>
          <w:b/>
        </w:rPr>
        <w:t>Botón Cancelar:</w:t>
      </w:r>
      <w:r w:rsidRPr="00B43256">
        <w:t xml:space="preserve"> </w:t>
      </w:r>
      <w:r w:rsidRPr="00B43256">
        <w:rPr>
          <w:rFonts w:eastAsiaTheme="majorEastAsia" w:cstheme="majorBidi"/>
          <w:bCs/>
        </w:rPr>
        <w:t>Cancela proceso de Firma</w:t>
      </w:r>
      <w:r w:rsidRPr="00B43256">
        <w:t>.</w:t>
      </w:r>
    </w:p>
    <w:p w:rsidR="001A404C" w:rsidRDefault="001A404C" w:rsidP="00A91B52"/>
    <w:p w:rsidR="001A404C" w:rsidRDefault="001A404C" w:rsidP="00A91B52"/>
    <w:p w:rsidR="001A404C" w:rsidRDefault="001A404C" w:rsidP="00A91B52"/>
    <w:p w:rsidR="001A404C" w:rsidRDefault="001A404C" w:rsidP="00A91B52"/>
    <w:p w:rsidR="001A404C" w:rsidRDefault="001A404C" w:rsidP="00A91B52"/>
    <w:p w:rsidR="001A404C" w:rsidRDefault="001A404C" w:rsidP="00A91B52"/>
    <w:p w:rsidR="001A404C" w:rsidRDefault="001A404C" w:rsidP="00A91B52"/>
    <w:p w:rsidR="001A404C" w:rsidRDefault="001A404C" w:rsidP="00A91B52"/>
    <w:p w:rsidR="001A404C" w:rsidRDefault="001A404C" w:rsidP="00A91B52"/>
    <w:p w:rsidR="009F40BD" w:rsidRDefault="00A91B52" w:rsidP="00A91B52">
      <w:r>
        <w:t>Al presionar en el botón OK aparece</w:t>
      </w:r>
      <w:r w:rsidR="005C370E">
        <w:t xml:space="preserve"> la siguiente ventana emergente, indicando el estado final del proceso de firma.</w:t>
      </w:r>
    </w:p>
    <w:p w:rsidR="00A91B52" w:rsidRDefault="00A91B52" w:rsidP="00A91B52">
      <w:pPr>
        <w:jc w:val="center"/>
      </w:pPr>
      <w:r w:rsidRPr="00B93997">
        <w:rPr>
          <w:noProof/>
          <w:lang w:val="es-CL" w:eastAsia="es-CL"/>
        </w:rPr>
        <w:drawing>
          <wp:inline distT="0" distB="0" distL="0" distR="0" wp14:anchorId="08C9547F" wp14:editId="2EBB4515">
            <wp:extent cx="3430800" cy="2858400"/>
            <wp:effectExtent l="171450" t="171450" r="379730" b="36131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430800" cy="28584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A91B52" w:rsidP="00A91B52">
      <w:pPr>
        <w:pStyle w:val="Ilustration"/>
      </w:pPr>
      <w:bookmarkStart w:id="87" w:name="_Toc326690702"/>
      <w:bookmarkStart w:id="88" w:name="_Toc332189021"/>
      <w:r>
        <w:rPr>
          <w:lang w:val="es-ES"/>
        </w:rPr>
        <w:t xml:space="preserve">Figura </w:t>
      </w:r>
      <w:r w:rsidR="00B5130A">
        <w:rPr>
          <w:lang w:val="es-ES"/>
        </w:rPr>
        <w:t>8</w:t>
      </w:r>
      <w:r>
        <w:rPr>
          <w:lang w:val="es-ES"/>
        </w:rPr>
        <w:t>.1.</w:t>
      </w:r>
      <w:r w:rsidR="00B5130A">
        <w:rPr>
          <w:lang w:val="es-ES"/>
        </w:rPr>
        <w:t>4.3</w:t>
      </w:r>
      <w:r>
        <w:rPr>
          <w:lang w:val="es-ES"/>
        </w:rPr>
        <w:t xml:space="preserve"> </w:t>
      </w:r>
      <w:r w:rsidRPr="005E7DCE">
        <w:t>Ventana emergente status de FEA</w:t>
      </w:r>
      <w:bookmarkEnd w:id="87"/>
      <w:bookmarkEnd w:id="88"/>
    </w:p>
    <w:p w:rsidR="0084004A" w:rsidRDefault="0084004A" w:rsidP="00344223">
      <w:pPr>
        <w:rPr>
          <w:lang w:val="es-CL"/>
        </w:rPr>
      </w:pPr>
    </w:p>
    <w:p w:rsidR="00344223" w:rsidRDefault="00344223" w:rsidP="00344223">
      <w:pPr>
        <w:rPr>
          <w:lang w:val="es-CL"/>
        </w:rPr>
      </w:pPr>
      <w:r w:rsidRPr="00A96770">
        <w:rPr>
          <w:lang w:val="es-CL"/>
        </w:rPr>
        <w:t>En caso de que el token no corresponda con la pers</w:t>
      </w:r>
      <w:r w:rsidR="0084004A">
        <w:rPr>
          <w:lang w:val="es-CL"/>
        </w:rPr>
        <w:t xml:space="preserve">ona que se encuentra conectada </w:t>
      </w:r>
      <w:r w:rsidRPr="00A96770">
        <w:rPr>
          <w:lang w:val="es-CL"/>
        </w:rPr>
        <w:t xml:space="preserve">para firmar </w:t>
      </w:r>
      <w:r>
        <w:rPr>
          <w:lang w:val="es-CL"/>
        </w:rPr>
        <w:t>se envía un mensaje indicando que el token no concuerda.</w:t>
      </w:r>
    </w:p>
    <w:p w:rsidR="00344223" w:rsidRDefault="00344223" w:rsidP="00344223">
      <w:pPr>
        <w:rPr>
          <w:lang w:val="es-CL"/>
        </w:rPr>
      </w:pPr>
    </w:p>
    <w:p w:rsidR="00344223" w:rsidRDefault="00344223" w:rsidP="00344223">
      <w:pPr>
        <w:jc w:val="center"/>
        <w:rPr>
          <w:lang w:val="es-CL"/>
        </w:rPr>
      </w:pPr>
      <w:r w:rsidRPr="008C0DCA">
        <w:rPr>
          <w:noProof/>
          <w:lang w:val="es-CL" w:eastAsia="es-CL"/>
        </w:rPr>
        <w:lastRenderedPageBreak/>
        <w:drawing>
          <wp:inline distT="0" distB="0" distL="0" distR="0" wp14:anchorId="61561244" wp14:editId="3E079A2A">
            <wp:extent cx="3433313" cy="1279470"/>
            <wp:effectExtent l="0" t="0" r="0"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46240" cy="1284287"/>
                    </a:xfrm>
                    <a:prstGeom prst="rect">
                      <a:avLst/>
                    </a:prstGeom>
                    <a:noFill/>
                    <a:ln>
                      <a:noFill/>
                    </a:ln>
                  </pic:spPr>
                </pic:pic>
              </a:graphicData>
            </a:graphic>
          </wp:inline>
        </w:drawing>
      </w:r>
    </w:p>
    <w:p w:rsidR="00344223" w:rsidRDefault="00344223" w:rsidP="00344223">
      <w:pPr>
        <w:pStyle w:val="Ilustration"/>
      </w:pPr>
      <w:bookmarkStart w:id="89" w:name="_Toc332189022"/>
      <w:r>
        <w:t xml:space="preserve">Figura 8.1.4.4 </w:t>
      </w:r>
      <w:r w:rsidRPr="008C0DCA">
        <w:t>Ventana Emergente Error Cuando Token no Corresponde a FEA</w:t>
      </w:r>
      <w:bookmarkEnd w:id="89"/>
    </w:p>
    <w:p w:rsidR="005C370E" w:rsidRDefault="005C370E" w:rsidP="00A91B52">
      <w:pPr>
        <w:pStyle w:val="Ilustration"/>
      </w:pPr>
    </w:p>
    <w:p w:rsidR="00344223" w:rsidRDefault="00344223" w:rsidP="00A91B52">
      <w:pPr>
        <w:pStyle w:val="Ilustration"/>
      </w:pPr>
    </w:p>
    <w:p w:rsidR="00A91B52" w:rsidRPr="00171F57" w:rsidRDefault="00A91B52" w:rsidP="00A91B52">
      <w:pPr>
        <w:pStyle w:val="Ttulo3"/>
      </w:pPr>
      <w:bookmarkStart w:id="90" w:name="_Toc325646351"/>
      <w:bookmarkStart w:id="91" w:name="_Toc326690650"/>
      <w:bookmarkStart w:id="92" w:name="_Toc346034508"/>
      <w:bookmarkStart w:id="93" w:name="Ver_Errores"/>
      <w:r w:rsidRPr="00171F57">
        <w:t>Pantalla Ver Errores</w:t>
      </w:r>
      <w:bookmarkEnd w:id="90"/>
      <w:bookmarkEnd w:id="91"/>
      <w:bookmarkEnd w:id="92"/>
    </w:p>
    <w:p w:rsidR="00A91B52" w:rsidRDefault="00A91B52" w:rsidP="00A91B52">
      <w:r>
        <w:t>E</w:t>
      </w:r>
      <w:r w:rsidRPr="00D11F8E">
        <w:t xml:space="preserve">sta pantalla despliega los errores </w:t>
      </w:r>
      <w:r>
        <w:t xml:space="preserve">derivados </w:t>
      </w:r>
      <w:r w:rsidRPr="00D11F8E">
        <w:t xml:space="preserve">de la carga </w:t>
      </w:r>
      <w:r>
        <w:t xml:space="preserve">de archivos XML, </w:t>
      </w:r>
      <w:r w:rsidRPr="00D11F8E">
        <w:t>por cada núcleo de información</w:t>
      </w:r>
      <w:r>
        <w:t>.</w:t>
      </w:r>
      <w:r w:rsidR="00827092">
        <w:t xml:space="preserve"> La opción sólo aparecerá si el proceso de carga queda en estado “Carga de archivo con errores”.</w:t>
      </w:r>
    </w:p>
    <w:p w:rsidR="00827092" w:rsidRDefault="00827092" w:rsidP="00A91B52">
      <w:r>
        <w:t>Si el usuario selecciona icono (</w:t>
      </w:r>
      <w:r>
        <w:rPr>
          <w:noProof/>
          <w:lang w:val="es-CL" w:eastAsia="es-CL"/>
        </w:rPr>
        <w:drawing>
          <wp:inline distT="0" distB="0" distL="0" distR="0" wp14:anchorId="44B20078" wp14:editId="7BC8D2CF">
            <wp:extent cx="204470" cy="163830"/>
            <wp:effectExtent l="0" t="0" r="5080" b="7620"/>
            <wp:docPr id="6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asociado al ítem</w:t>
      </w:r>
      <w:r>
        <w:t xml:space="preserve"> “</w:t>
      </w:r>
      <w:r w:rsidRPr="00817975">
        <w:t xml:space="preserve">Ver </w:t>
      </w:r>
      <w:r>
        <w:t>Errores</w:t>
      </w:r>
      <w:r w:rsidRPr="00817975">
        <w:t xml:space="preserve">” para un </w:t>
      </w:r>
      <w:r>
        <w:t>núcleo</w:t>
      </w:r>
      <w:r w:rsidRPr="00817975">
        <w:t xml:space="preserve"> de información</w:t>
      </w:r>
      <w:r>
        <w:t xml:space="preserve"> en particular</w:t>
      </w:r>
      <w:r w:rsidRPr="00817975">
        <w:t xml:space="preserve">, </w:t>
      </w:r>
      <w:r>
        <w:t>se desplegarán los errores generados durante el proceso.</w:t>
      </w:r>
    </w:p>
    <w:p w:rsidR="00AF2461" w:rsidRDefault="00AF2461" w:rsidP="00AF2461">
      <w:pPr>
        <w:jc w:val="center"/>
      </w:pPr>
      <w:r>
        <w:rPr>
          <w:noProof/>
          <w:lang w:val="es-CL" w:eastAsia="es-CL"/>
        </w:rPr>
        <w:drawing>
          <wp:inline distT="0" distB="0" distL="0" distR="0" wp14:anchorId="624C3985" wp14:editId="214799EE">
            <wp:extent cx="5119200" cy="2991600"/>
            <wp:effectExtent l="171450" t="171450" r="386715" b="361315"/>
            <wp:docPr id="4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Errores1.PNG"/>
                    <pic:cNvPicPr/>
                  </pic:nvPicPr>
                  <pic:blipFill>
                    <a:blip r:embed="rId39">
                      <a:extLst>
                        <a:ext uri="{28A0092B-C50C-407E-A947-70E740481C1C}">
                          <a14:useLocalDpi xmlns:a14="http://schemas.microsoft.com/office/drawing/2010/main" val="0"/>
                        </a:ext>
                      </a:extLst>
                    </a:blip>
                    <a:stretch>
                      <a:fillRect/>
                    </a:stretch>
                  </pic:blipFill>
                  <pic:spPr>
                    <a:xfrm>
                      <a:off x="0" y="0"/>
                      <a:ext cx="5119200" cy="29916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Pr="00837EC1" w:rsidRDefault="00A91B52" w:rsidP="00A91B52">
      <w:pPr>
        <w:jc w:val="center"/>
        <w:rPr>
          <w:lang w:val="es-CL" w:eastAsia="he-IL" w:bidi="he-IL"/>
        </w:rPr>
      </w:pPr>
      <w:bookmarkStart w:id="94" w:name="_Toc332189023"/>
      <w:r w:rsidRPr="00171F57">
        <w:rPr>
          <w:rStyle w:val="IlustrationChar"/>
        </w:rPr>
        <w:t>Figura</w:t>
      </w:r>
      <w:r>
        <w:rPr>
          <w:rStyle w:val="IlustrationChar"/>
        </w:rPr>
        <w:t xml:space="preserve"> </w:t>
      </w:r>
      <w:r w:rsidR="004B5665">
        <w:rPr>
          <w:rStyle w:val="IlustrationChar"/>
        </w:rPr>
        <w:t>8</w:t>
      </w:r>
      <w:r>
        <w:rPr>
          <w:rStyle w:val="IlustrationChar"/>
        </w:rPr>
        <w:t>.1.</w:t>
      </w:r>
      <w:r w:rsidR="004B5665">
        <w:rPr>
          <w:rStyle w:val="IlustrationChar"/>
        </w:rPr>
        <w:t>5</w:t>
      </w:r>
      <w:r w:rsidRPr="00171F57">
        <w:rPr>
          <w:rStyle w:val="IlustrationChar"/>
        </w:rPr>
        <w:t xml:space="preserve"> Pantalla </w:t>
      </w:r>
      <w:r>
        <w:rPr>
          <w:rStyle w:val="IlustrationChar"/>
        </w:rPr>
        <w:t>v</w:t>
      </w:r>
      <w:r w:rsidRPr="00171F57">
        <w:rPr>
          <w:rStyle w:val="IlustrationChar"/>
        </w:rPr>
        <w:t xml:space="preserve">er </w:t>
      </w:r>
      <w:r>
        <w:rPr>
          <w:rStyle w:val="IlustrationChar"/>
        </w:rPr>
        <w:t>errores de carga</w:t>
      </w:r>
      <w:r w:rsidR="00F52541">
        <w:rPr>
          <w:rStyle w:val="IlustrationChar"/>
        </w:rPr>
        <w:t>.</w:t>
      </w:r>
      <w:bookmarkEnd w:id="94"/>
    </w:p>
    <w:bookmarkEnd w:id="93"/>
    <w:p w:rsidR="005C370E" w:rsidRDefault="005C370E" w:rsidP="005C370E">
      <w:pPr>
        <w:rPr>
          <w:lang w:val="es-CL"/>
        </w:rPr>
      </w:pPr>
      <w:r>
        <w:rPr>
          <w:lang w:val="es-CL"/>
        </w:rPr>
        <w:t>Detalle de Pantalla “</w:t>
      </w:r>
      <w:r w:rsidR="000171F4">
        <w:rPr>
          <w:lang w:val="es-CL"/>
        </w:rPr>
        <w:t xml:space="preserve">Ver </w:t>
      </w:r>
      <w:r>
        <w:rPr>
          <w:lang w:val="es-CL"/>
        </w:rPr>
        <w:t>Errores”:</w:t>
      </w:r>
    </w:p>
    <w:p w:rsidR="005C370E" w:rsidRPr="003215C7" w:rsidRDefault="000171F4" w:rsidP="00B5430E">
      <w:pPr>
        <w:pStyle w:val="Prrafodelista"/>
        <w:numPr>
          <w:ilvl w:val="0"/>
          <w:numId w:val="23"/>
        </w:numPr>
      </w:pPr>
      <w:r w:rsidRPr="003215C7">
        <w:rPr>
          <w:b/>
          <w:lang w:val="es-CL"/>
        </w:rPr>
        <w:lastRenderedPageBreak/>
        <w:t>Errores</w:t>
      </w:r>
      <w:r w:rsidR="005C370E" w:rsidRPr="003215C7">
        <w:rPr>
          <w:b/>
          <w:lang w:val="es-CL"/>
        </w:rPr>
        <w:t>:</w:t>
      </w:r>
      <w:r w:rsidR="005C370E" w:rsidRPr="003215C7">
        <w:rPr>
          <w:lang w:val="es-CL"/>
        </w:rPr>
        <w:t xml:space="preserve"> </w:t>
      </w:r>
      <w:r w:rsidRPr="003215C7">
        <w:rPr>
          <w:rFonts w:eastAsiaTheme="majorEastAsia" w:cstheme="majorBidi"/>
          <w:bCs/>
        </w:rPr>
        <w:t>Titulo de la página</w:t>
      </w:r>
      <w:r w:rsidR="005C370E" w:rsidRPr="003215C7">
        <w:rPr>
          <w:rFonts w:eastAsiaTheme="majorEastAsia" w:cstheme="majorBidi"/>
          <w:bCs/>
        </w:rPr>
        <w:t>.</w:t>
      </w:r>
    </w:p>
    <w:p w:rsidR="005C370E" w:rsidRPr="003215C7" w:rsidRDefault="000171F4" w:rsidP="00B5430E">
      <w:pPr>
        <w:pStyle w:val="Prrafodelista"/>
        <w:numPr>
          <w:ilvl w:val="0"/>
          <w:numId w:val="23"/>
        </w:numPr>
      </w:pPr>
      <w:r w:rsidRPr="003215C7">
        <w:rPr>
          <w:b/>
        </w:rPr>
        <w:t>Casino</w:t>
      </w:r>
      <w:r w:rsidR="005C370E" w:rsidRPr="003215C7">
        <w:t xml:space="preserve">: </w:t>
      </w:r>
      <w:r w:rsidRPr="003215C7">
        <w:rPr>
          <w:rFonts w:eastAsiaTheme="majorEastAsia" w:cstheme="majorBidi"/>
          <w:bCs/>
        </w:rPr>
        <w:t>Despliega el nombre del casino</w:t>
      </w:r>
      <w:r w:rsidR="005C370E" w:rsidRPr="003215C7">
        <w:rPr>
          <w:b/>
        </w:rPr>
        <w:t xml:space="preserve">. </w:t>
      </w:r>
    </w:p>
    <w:p w:rsidR="005C370E" w:rsidRPr="003215C7" w:rsidRDefault="000171F4" w:rsidP="00B5430E">
      <w:pPr>
        <w:pStyle w:val="Prrafodelista"/>
        <w:numPr>
          <w:ilvl w:val="0"/>
          <w:numId w:val="23"/>
        </w:numPr>
      </w:pPr>
      <w:r w:rsidRPr="003215C7">
        <w:rPr>
          <w:b/>
        </w:rPr>
        <w:t>Información Operacional</w:t>
      </w:r>
      <w:r w:rsidR="005C370E" w:rsidRPr="003215C7">
        <w:t xml:space="preserve">: </w:t>
      </w:r>
      <w:r w:rsidRPr="003215C7">
        <w:rPr>
          <w:rFonts w:eastAsiaTheme="majorEastAsia" w:cstheme="majorBidi"/>
          <w:bCs/>
        </w:rPr>
        <w:t>Despliega nombre de</w:t>
      </w:r>
      <w:r w:rsidR="00C0225D">
        <w:rPr>
          <w:rFonts w:eastAsiaTheme="majorEastAsia" w:cstheme="majorBidi"/>
          <w:bCs/>
        </w:rPr>
        <w:t xml:space="preserve">l núcleo de </w:t>
      </w:r>
      <w:r w:rsidRPr="003215C7">
        <w:rPr>
          <w:rFonts w:eastAsiaTheme="majorEastAsia" w:cstheme="majorBidi"/>
          <w:bCs/>
        </w:rPr>
        <w:t>información operacional seleccionada.</w:t>
      </w:r>
    </w:p>
    <w:p w:rsidR="005C370E" w:rsidRPr="003215C7" w:rsidRDefault="000171F4" w:rsidP="00B5430E">
      <w:pPr>
        <w:pStyle w:val="Prrafodelista"/>
        <w:numPr>
          <w:ilvl w:val="0"/>
          <w:numId w:val="23"/>
        </w:numPr>
      </w:pPr>
      <w:r w:rsidRPr="003215C7">
        <w:rPr>
          <w:b/>
        </w:rPr>
        <w:t>Período</w:t>
      </w:r>
      <w:r w:rsidR="005C370E" w:rsidRPr="003215C7">
        <w:rPr>
          <w:b/>
        </w:rPr>
        <w:t>:</w:t>
      </w:r>
      <w:r w:rsidR="005C370E" w:rsidRPr="003215C7">
        <w:t xml:space="preserve"> </w:t>
      </w:r>
      <w:r w:rsidRPr="003215C7">
        <w:rPr>
          <w:rFonts w:eastAsiaTheme="majorEastAsia" w:cstheme="majorBidi"/>
          <w:bCs/>
        </w:rPr>
        <w:t>Despliega mes-año seleccionado de la información operacional</w:t>
      </w:r>
      <w:r w:rsidR="005C370E" w:rsidRPr="003215C7">
        <w:t>.</w:t>
      </w:r>
    </w:p>
    <w:p w:rsidR="000171F4" w:rsidRPr="003215C7" w:rsidRDefault="000171F4" w:rsidP="00B5430E">
      <w:pPr>
        <w:pStyle w:val="Prrafodelista"/>
        <w:numPr>
          <w:ilvl w:val="0"/>
          <w:numId w:val="23"/>
        </w:numPr>
      </w:pPr>
      <w:r w:rsidRPr="003215C7">
        <w:rPr>
          <w:b/>
        </w:rPr>
        <w:t>Estado</w:t>
      </w:r>
      <w:r w:rsidRPr="003215C7">
        <w:t xml:space="preserve">: </w:t>
      </w:r>
      <w:r w:rsidRPr="003215C7">
        <w:rPr>
          <w:rFonts w:eastAsiaTheme="majorEastAsia" w:cstheme="majorBidi"/>
          <w:bCs/>
        </w:rPr>
        <w:t>Despliega estado de la carga mensual de la información operacional.</w:t>
      </w:r>
    </w:p>
    <w:p w:rsidR="000171F4" w:rsidRPr="003215C7" w:rsidRDefault="000171F4" w:rsidP="00B5430E">
      <w:pPr>
        <w:pStyle w:val="Prrafodelista"/>
        <w:numPr>
          <w:ilvl w:val="0"/>
          <w:numId w:val="23"/>
        </w:numPr>
      </w:pPr>
      <w:r w:rsidRPr="003215C7">
        <w:rPr>
          <w:b/>
        </w:rPr>
        <w:t>Fecha</w:t>
      </w:r>
      <w:r w:rsidRPr="003215C7">
        <w:t xml:space="preserve">: </w:t>
      </w:r>
      <w:r w:rsidR="00FF289C">
        <w:rPr>
          <w:rFonts w:eastAsiaTheme="majorEastAsia" w:cstheme="majorBidi"/>
          <w:bCs/>
        </w:rPr>
        <w:t xml:space="preserve">Despliega Fecha del error </w:t>
      </w:r>
      <w:r w:rsidR="00C0225D">
        <w:rPr>
          <w:rFonts w:eastAsiaTheme="majorEastAsia" w:cstheme="majorBidi"/>
          <w:bCs/>
        </w:rPr>
        <w:t>(asociada a la carga del archivo)</w:t>
      </w:r>
      <w:r w:rsidR="00FF289C">
        <w:rPr>
          <w:rFonts w:eastAsiaTheme="majorEastAsia" w:cstheme="majorBidi"/>
          <w:bCs/>
        </w:rPr>
        <w:t>.</w:t>
      </w:r>
    </w:p>
    <w:p w:rsidR="000171F4" w:rsidRPr="003215C7" w:rsidRDefault="000171F4" w:rsidP="00B5430E">
      <w:pPr>
        <w:pStyle w:val="Prrafodelista"/>
        <w:numPr>
          <w:ilvl w:val="0"/>
          <w:numId w:val="23"/>
        </w:numPr>
      </w:pPr>
      <w:r w:rsidRPr="003215C7">
        <w:rPr>
          <w:b/>
        </w:rPr>
        <w:t>Mensaje</w:t>
      </w:r>
      <w:r w:rsidRPr="003215C7">
        <w:t xml:space="preserve">: </w:t>
      </w:r>
      <w:r w:rsidRPr="003215C7">
        <w:rPr>
          <w:rFonts w:eastAsiaTheme="majorEastAsia" w:cstheme="majorBidi"/>
          <w:bCs/>
        </w:rPr>
        <w:t>Despliega mensaje de error.</w:t>
      </w:r>
    </w:p>
    <w:p w:rsidR="000171F4" w:rsidRPr="003215C7" w:rsidRDefault="000171F4" w:rsidP="00B5430E">
      <w:pPr>
        <w:pStyle w:val="Prrafodelista"/>
        <w:numPr>
          <w:ilvl w:val="0"/>
          <w:numId w:val="23"/>
        </w:numPr>
      </w:pPr>
      <w:r w:rsidRPr="003215C7">
        <w:rPr>
          <w:b/>
        </w:rPr>
        <w:t>Botón Volver</w:t>
      </w:r>
      <w:r w:rsidRPr="003215C7">
        <w:t xml:space="preserve">: </w:t>
      </w:r>
      <w:r w:rsidRPr="003215C7">
        <w:rPr>
          <w:rFonts w:eastAsiaTheme="majorEastAsia" w:cstheme="majorBidi"/>
          <w:bCs/>
        </w:rPr>
        <w:t>Permite volver a la Pantalla “Información Operacional”.</w:t>
      </w:r>
    </w:p>
    <w:p w:rsidR="000171F4" w:rsidRPr="003215C7" w:rsidRDefault="000171F4" w:rsidP="00B5430E">
      <w:pPr>
        <w:pStyle w:val="Prrafodelista"/>
        <w:numPr>
          <w:ilvl w:val="0"/>
          <w:numId w:val="23"/>
        </w:numPr>
      </w:pPr>
      <w:r w:rsidRPr="003215C7">
        <w:rPr>
          <w:b/>
        </w:rPr>
        <w:t>Total Resultados de Búsqueda</w:t>
      </w:r>
      <w:r w:rsidRPr="003215C7">
        <w:t>:</w:t>
      </w:r>
      <w:r w:rsidR="00F94B5D" w:rsidRPr="003215C7">
        <w:t xml:space="preserve"> </w:t>
      </w:r>
      <w:r w:rsidR="00F94B5D" w:rsidRPr="003215C7">
        <w:rPr>
          <w:rFonts w:eastAsiaTheme="majorEastAsia" w:cstheme="majorBidi"/>
          <w:bCs/>
        </w:rPr>
        <w:t>Despliega el número total de registros erróneos de la tabla.</w:t>
      </w:r>
    </w:p>
    <w:p w:rsidR="000171F4" w:rsidRPr="003215C7" w:rsidRDefault="000171F4" w:rsidP="00B5430E">
      <w:pPr>
        <w:pStyle w:val="Prrafodelista"/>
        <w:numPr>
          <w:ilvl w:val="0"/>
          <w:numId w:val="23"/>
        </w:numPr>
      </w:pPr>
      <w:r w:rsidRPr="003215C7">
        <w:rPr>
          <w:b/>
        </w:rPr>
        <w:t>Paginación</w:t>
      </w:r>
      <w:r w:rsidRPr="003215C7">
        <w:t xml:space="preserve">: </w:t>
      </w:r>
      <w:r w:rsidR="00F94B5D" w:rsidRPr="003215C7">
        <w:rPr>
          <w:rFonts w:eastAsiaTheme="majorEastAsia" w:cstheme="majorBidi"/>
          <w:bCs/>
        </w:rPr>
        <w:t>Despliega la información de la página seleccionada.</w:t>
      </w:r>
    </w:p>
    <w:p w:rsidR="00A91B52" w:rsidRPr="00A47760" w:rsidRDefault="00A91B52" w:rsidP="00A91B52">
      <w:pPr>
        <w:pStyle w:val="Ttulo3"/>
      </w:pPr>
      <w:bookmarkStart w:id="95" w:name="_Toc325646352"/>
      <w:bookmarkStart w:id="96" w:name="_Toc326690651"/>
      <w:bookmarkStart w:id="97" w:name="_Toc346034509"/>
      <w:r w:rsidRPr="00F26C43">
        <w:t xml:space="preserve">Pantalla </w:t>
      </w:r>
      <w:r>
        <w:t>Ver Información</w:t>
      </w:r>
      <w:bookmarkEnd w:id="95"/>
      <w:bookmarkEnd w:id="96"/>
      <w:bookmarkEnd w:id="97"/>
    </w:p>
    <w:p w:rsidR="00672B1C" w:rsidRDefault="00A91B52" w:rsidP="00D255D2">
      <w:r>
        <w:t>Si el usuario selecciona</w:t>
      </w:r>
      <w:r w:rsidR="000F3ED5">
        <w:t xml:space="preserve"> icono (</w:t>
      </w:r>
      <w:r w:rsidR="000F3ED5">
        <w:rPr>
          <w:noProof/>
          <w:lang w:val="es-CL" w:eastAsia="es-CL"/>
        </w:rPr>
        <w:drawing>
          <wp:inline distT="0" distB="0" distL="0" distR="0" wp14:anchorId="52E9078B" wp14:editId="50D32F4B">
            <wp:extent cx="204470" cy="163830"/>
            <wp:effectExtent l="0" t="0" r="5080" b="7620"/>
            <wp:docPr id="5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sidR="000F3ED5">
        <w:rPr>
          <w:lang w:val="es-CL"/>
        </w:rPr>
        <w:t>), asociado al ítem</w:t>
      </w:r>
      <w:r>
        <w:t xml:space="preserve"> “</w:t>
      </w:r>
      <w:r w:rsidRPr="00817975">
        <w:t xml:space="preserve">Ver Información” para un </w:t>
      </w:r>
      <w:r>
        <w:t>núcleo</w:t>
      </w:r>
      <w:r w:rsidRPr="00817975">
        <w:t xml:space="preserve"> de información</w:t>
      </w:r>
      <w:r w:rsidR="000F3ED5">
        <w:t xml:space="preserve"> en particular</w:t>
      </w:r>
      <w:r w:rsidRPr="00817975">
        <w:t xml:space="preserve">, aparece un subconjunto de </w:t>
      </w:r>
      <w:r>
        <w:t xml:space="preserve">los </w:t>
      </w:r>
      <w:r w:rsidRPr="00817975">
        <w:t>posibles reportes de la información que se solicita para el mes y año ya seleccionado.</w:t>
      </w:r>
      <w:r w:rsidR="00D255D2">
        <w:t xml:space="preserve">  </w:t>
      </w:r>
      <w:r w:rsidR="00D255D2" w:rsidRPr="008E3D79">
        <w:t>Esta opción se habilitará sólo para los siguientes estados: “Carga de archivo aprobada, aún sin firmas”, “Carga de archivo y firmas aprobadas”,  “En proceso de validación de información”,  “Información con observaciones”, “Información operacional validada”</w:t>
      </w:r>
      <w:r w:rsidR="00D255D2">
        <w:t>.</w:t>
      </w:r>
      <w:r w:rsidR="001B38CD">
        <w:t xml:space="preserve"> Para el caso de los archivos de SII, esta opción se habilitará una vez que se haya cargado dicho archivo.</w:t>
      </w:r>
    </w:p>
    <w:p w:rsidR="00830D1C" w:rsidRDefault="00830D1C" w:rsidP="00830D1C">
      <w:pPr>
        <w:rPr>
          <w:lang w:val="es-CL"/>
        </w:rPr>
      </w:pPr>
      <w:r>
        <w:rPr>
          <w:lang w:val="es-CL"/>
        </w:rPr>
        <w:t>Esta visualización se realiza mediante Reportes que es posible seleccionar por medio de una lista desplegable (Reporte). Además existe la posibilidad de dar formato a estos reportes, seleccionando entre:</w:t>
      </w:r>
    </w:p>
    <w:p w:rsidR="00830D1C" w:rsidRDefault="00830D1C" w:rsidP="00B5430E">
      <w:pPr>
        <w:pStyle w:val="Prrafodelista"/>
        <w:numPr>
          <w:ilvl w:val="0"/>
          <w:numId w:val="25"/>
        </w:numPr>
        <w:rPr>
          <w:lang w:val="es-CL"/>
        </w:rPr>
      </w:pPr>
      <w:r>
        <w:rPr>
          <w:lang w:val="es-CL"/>
        </w:rPr>
        <w:t>Ver en Pantalla</w:t>
      </w:r>
    </w:p>
    <w:p w:rsidR="00830D1C" w:rsidRDefault="00830D1C" w:rsidP="00B5430E">
      <w:pPr>
        <w:pStyle w:val="Prrafodelista"/>
        <w:numPr>
          <w:ilvl w:val="0"/>
          <w:numId w:val="25"/>
        </w:numPr>
        <w:rPr>
          <w:lang w:val="es-CL"/>
        </w:rPr>
      </w:pPr>
      <w:r>
        <w:rPr>
          <w:lang w:val="es-CL"/>
        </w:rPr>
        <w:t>Ver en PDF</w:t>
      </w:r>
    </w:p>
    <w:p w:rsidR="00830D1C" w:rsidRDefault="00830D1C" w:rsidP="00B5430E">
      <w:pPr>
        <w:pStyle w:val="Prrafodelista"/>
        <w:numPr>
          <w:ilvl w:val="0"/>
          <w:numId w:val="25"/>
        </w:numPr>
        <w:rPr>
          <w:lang w:val="es-CL"/>
        </w:rPr>
      </w:pPr>
      <w:r>
        <w:rPr>
          <w:lang w:val="es-CL"/>
        </w:rPr>
        <w:t>Ver en Excel</w:t>
      </w:r>
    </w:p>
    <w:p w:rsidR="00830D1C" w:rsidRPr="000346C8" w:rsidRDefault="00830D1C" w:rsidP="00830D1C">
      <w:pPr>
        <w:rPr>
          <w:lang w:val="es-CL"/>
        </w:rPr>
      </w:pPr>
      <w:r>
        <w:rPr>
          <w:lang w:val="es-CL"/>
        </w:rPr>
        <w:t>Los parámetros Período y Tipo de Reporte  son tomados automáticamente desde la información de la carga para el Período y núcleo seleccionado y no son editables</w:t>
      </w:r>
      <w:r>
        <w:t>.</w:t>
      </w:r>
      <w:r w:rsidR="000346C8">
        <w:t xml:space="preserve"> </w:t>
      </w:r>
      <w:r>
        <w:t xml:space="preserve">Los reportes correspondientes a cada núcleo de información se encuentran en el punto </w:t>
      </w:r>
      <w:r w:rsidR="008A05FF">
        <w:t>“5</w:t>
      </w:r>
      <w:r>
        <w:t xml:space="preserve">.2 </w:t>
      </w:r>
      <w:r w:rsidR="008A05FF">
        <w:t>R</w:t>
      </w:r>
      <w:r>
        <w:t>eportes</w:t>
      </w:r>
      <w:r w:rsidR="008A05FF">
        <w:t>”.</w:t>
      </w:r>
    </w:p>
    <w:p w:rsidR="00A91B52" w:rsidRDefault="004B5665" w:rsidP="00F52541">
      <w:pPr>
        <w:jc w:val="center"/>
      </w:pPr>
      <w:r>
        <w:rPr>
          <w:noProof/>
          <w:lang w:val="es-CL" w:eastAsia="es-CL"/>
        </w:rPr>
        <w:lastRenderedPageBreak/>
        <w:drawing>
          <wp:inline distT="0" distB="0" distL="0" distR="0" wp14:anchorId="50CA3B3E" wp14:editId="794FA20C">
            <wp:extent cx="5083200" cy="3438000"/>
            <wp:effectExtent l="171450" t="171450" r="384175" b="353060"/>
            <wp:docPr id="5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fo.PNG"/>
                    <pic:cNvPicPr/>
                  </pic:nvPicPr>
                  <pic:blipFill>
                    <a:blip r:embed="rId40">
                      <a:extLst>
                        <a:ext uri="{28A0092B-C50C-407E-A947-70E740481C1C}">
                          <a14:useLocalDpi xmlns:a14="http://schemas.microsoft.com/office/drawing/2010/main" val="0"/>
                        </a:ext>
                      </a:extLst>
                    </a:blip>
                    <a:stretch>
                      <a:fillRect/>
                    </a:stretch>
                  </pic:blipFill>
                  <pic:spPr>
                    <a:xfrm>
                      <a:off x="0" y="0"/>
                      <a:ext cx="5083200" cy="3438000"/>
                    </a:xfrm>
                    <a:prstGeom prst="rect">
                      <a:avLst/>
                    </a:prstGeom>
                    <a:ln>
                      <a:noFill/>
                    </a:ln>
                    <a:effectLst>
                      <a:outerShdw blurRad="292100" dist="139700" dir="2700000" algn="tl" rotWithShape="0">
                        <a:srgbClr val="333333">
                          <a:alpha val="65000"/>
                        </a:srgbClr>
                      </a:outerShdw>
                    </a:effectLst>
                  </pic:spPr>
                </pic:pic>
              </a:graphicData>
            </a:graphic>
          </wp:inline>
        </w:drawing>
      </w:r>
      <w:bookmarkStart w:id="98" w:name="_Toc326690704"/>
      <w:r w:rsidRPr="00F52541">
        <w:rPr>
          <w:sz w:val="18"/>
          <w:szCs w:val="18"/>
        </w:rPr>
        <w:t>Figura 8</w:t>
      </w:r>
      <w:r w:rsidR="00A91B52" w:rsidRPr="00F52541">
        <w:rPr>
          <w:sz w:val="18"/>
          <w:szCs w:val="18"/>
        </w:rPr>
        <w:t>.1.</w:t>
      </w:r>
      <w:r w:rsidRPr="00F52541">
        <w:rPr>
          <w:sz w:val="18"/>
          <w:szCs w:val="18"/>
        </w:rPr>
        <w:t>6</w:t>
      </w:r>
      <w:r w:rsidR="00A91B52" w:rsidRPr="00F52541">
        <w:rPr>
          <w:sz w:val="18"/>
          <w:szCs w:val="18"/>
        </w:rPr>
        <w:t xml:space="preserve">  Pantalla ver información</w:t>
      </w:r>
      <w:bookmarkEnd w:id="98"/>
    </w:p>
    <w:p w:rsidR="00F52541" w:rsidRDefault="00F52541" w:rsidP="00A91B52"/>
    <w:p w:rsidR="00F77294" w:rsidRDefault="00F77294" w:rsidP="00A91B52">
      <w:r>
        <w:t>Detalle de Pantalla “Ver Información”:</w:t>
      </w:r>
    </w:p>
    <w:p w:rsidR="00F77294" w:rsidRPr="00F77294" w:rsidRDefault="00F77294" w:rsidP="00B5430E">
      <w:pPr>
        <w:pStyle w:val="Prrafodelista"/>
        <w:numPr>
          <w:ilvl w:val="0"/>
          <w:numId w:val="26"/>
        </w:numPr>
      </w:pPr>
      <w:r>
        <w:rPr>
          <w:b/>
          <w:lang w:val="es-CL"/>
        </w:rPr>
        <w:t>Reportes</w:t>
      </w:r>
      <w:r w:rsidRPr="003215C7">
        <w:rPr>
          <w:b/>
          <w:lang w:val="es-CL"/>
        </w:rPr>
        <w:t>:</w:t>
      </w:r>
      <w:r w:rsidRPr="003215C7">
        <w:rPr>
          <w:lang w:val="es-CL"/>
        </w:rPr>
        <w:t xml:space="preserve"> </w:t>
      </w:r>
      <w:r w:rsidRPr="003215C7">
        <w:rPr>
          <w:rFonts w:eastAsiaTheme="majorEastAsia" w:cstheme="majorBidi"/>
          <w:bCs/>
        </w:rPr>
        <w:t>Titulo de la página.</w:t>
      </w:r>
    </w:p>
    <w:p w:rsidR="00F77294" w:rsidRPr="00856CEC" w:rsidRDefault="00F77294" w:rsidP="00B5430E">
      <w:pPr>
        <w:pStyle w:val="Prrafodelista"/>
        <w:numPr>
          <w:ilvl w:val="0"/>
          <w:numId w:val="26"/>
        </w:numPr>
      </w:pPr>
      <w:r w:rsidRPr="00F77294">
        <w:rPr>
          <w:b/>
        </w:rPr>
        <w:t>Período</w:t>
      </w:r>
      <w:r w:rsidRPr="00F77294">
        <w:t xml:space="preserve">: </w:t>
      </w:r>
      <w:r w:rsidRPr="00F77294">
        <w:rPr>
          <w:rFonts w:eastAsiaTheme="majorEastAsia" w:cstheme="majorBidi"/>
          <w:bCs/>
        </w:rPr>
        <w:t>Despliega mes-año seleccionado de la información operacional</w:t>
      </w:r>
      <w:r w:rsidR="00856CEC">
        <w:rPr>
          <w:rFonts w:eastAsiaTheme="majorEastAsia" w:cstheme="majorBidi"/>
          <w:bCs/>
        </w:rPr>
        <w:t>. No es editable.</w:t>
      </w:r>
    </w:p>
    <w:p w:rsidR="00856CEC" w:rsidRPr="00856CEC" w:rsidRDefault="00856CEC" w:rsidP="00B5430E">
      <w:pPr>
        <w:pStyle w:val="Prrafodelista"/>
        <w:numPr>
          <w:ilvl w:val="0"/>
          <w:numId w:val="26"/>
        </w:numPr>
      </w:pPr>
      <w:r>
        <w:rPr>
          <w:b/>
        </w:rPr>
        <w:t>Tipo de Reporte:</w:t>
      </w:r>
      <w:r>
        <w:t xml:space="preserve"> </w:t>
      </w:r>
      <w:r w:rsidRPr="00856CEC">
        <w:rPr>
          <w:rFonts w:eastAsiaTheme="majorEastAsia" w:cstheme="majorBidi"/>
          <w:bCs/>
        </w:rPr>
        <w:t xml:space="preserve">Despliega </w:t>
      </w:r>
      <w:r>
        <w:rPr>
          <w:rFonts w:eastAsiaTheme="majorEastAsia" w:cstheme="majorBidi"/>
          <w:bCs/>
        </w:rPr>
        <w:t>el</w:t>
      </w:r>
      <w:r w:rsidRPr="00856CEC">
        <w:rPr>
          <w:rFonts w:eastAsiaTheme="majorEastAsia" w:cstheme="majorBidi"/>
          <w:bCs/>
        </w:rPr>
        <w:t xml:space="preserve"> grupo de información operacional </w:t>
      </w:r>
      <w:r>
        <w:rPr>
          <w:rFonts w:eastAsiaTheme="majorEastAsia" w:cstheme="majorBidi"/>
          <w:bCs/>
        </w:rPr>
        <w:t>de</w:t>
      </w:r>
      <w:r w:rsidRPr="00856CEC">
        <w:rPr>
          <w:rFonts w:eastAsiaTheme="majorEastAsia" w:cstheme="majorBidi"/>
          <w:bCs/>
        </w:rPr>
        <w:t xml:space="preserve"> los reportes.</w:t>
      </w:r>
      <w:r>
        <w:rPr>
          <w:rFonts w:eastAsiaTheme="majorEastAsia" w:cstheme="majorBidi"/>
          <w:bCs/>
        </w:rPr>
        <w:t xml:space="preserve"> No es editable.</w:t>
      </w:r>
    </w:p>
    <w:p w:rsidR="00856CEC" w:rsidRPr="008A07F8" w:rsidRDefault="00856CEC" w:rsidP="00B5430E">
      <w:pPr>
        <w:pStyle w:val="Prrafodelista"/>
        <w:numPr>
          <w:ilvl w:val="0"/>
          <w:numId w:val="26"/>
        </w:numPr>
      </w:pPr>
      <w:r w:rsidRPr="00856CEC">
        <w:rPr>
          <w:b/>
        </w:rPr>
        <w:t>Reporte</w:t>
      </w:r>
      <w:r>
        <w:t xml:space="preserve">: </w:t>
      </w:r>
      <w:r w:rsidRPr="00856CEC">
        <w:rPr>
          <w:rFonts w:eastAsiaTheme="majorEastAsia" w:cstheme="majorBidi"/>
          <w:bCs/>
        </w:rPr>
        <w:t>Desplieg</w:t>
      </w:r>
      <w:r>
        <w:rPr>
          <w:rFonts w:eastAsiaTheme="majorEastAsia" w:cstheme="majorBidi"/>
          <w:bCs/>
        </w:rPr>
        <w:t>a una lista de reportes asociados</w:t>
      </w:r>
      <w:r w:rsidRPr="00856CEC">
        <w:rPr>
          <w:rFonts w:eastAsiaTheme="majorEastAsia" w:cstheme="majorBidi"/>
          <w:bCs/>
        </w:rPr>
        <w:t xml:space="preserve"> al </w:t>
      </w:r>
      <w:r>
        <w:rPr>
          <w:rFonts w:eastAsiaTheme="majorEastAsia" w:cstheme="majorBidi"/>
          <w:bCs/>
        </w:rPr>
        <w:t xml:space="preserve">núcleo de información que se despliega en </w:t>
      </w:r>
      <w:r w:rsidRPr="00856CEC">
        <w:rPr>
          <w:rFonts w:eastAsiaTheme="majorEastAsia" w:cstheme="majorBidi"/>
          <w:bCs/>
        </w:rPr>
        <w:t>Tipo de Reporte</w:t>
      </w:r>
      <w:r>
        <w:rPr>
          <w:rFonts w:eastAsiaTheme="majorEastAsia" w:cstheme="majorBidi"/>
          <w:bCs/>
        </w:rPr>
        <w:t>.</w:t>
      </w:r>
    </w:p>
    <w:p w:rsidR="008A07F8" w:rsidRPr="008A07F8" w:rsidRDefault="008A07F8" w:rsidP="00B5430E">
      <w:pPr>
        <w:pStyle w:val="Prrafodelista"/>
        <w:numPr>
          <w:ilvl w:val="0"/>
          <w:numId w:val="26"/>
        </w:numPr>
      </w:pPr>
      <w:r>
        <w:rPr>
          <w:b/>
        </w:rPr>
        <w:t>Botón Ver en Pantalla:</w:t>
      </w:r>
      <w:r>
        <w:t xml:space="preserve"> </w:t>
      </w:r>
      <w:r w:rsidRPr="008A07F8">
        <w:rPr>
          <w:rFonts w:eastAsiaTheme="majorEastAsia" w:cstheme="majorBidi"/>
          <w:bCs/>
        </w:rPr>
        <w:t>Permite visualizar el reporte seleccionado en la pantalla</w:t>
      </w:r>
      <w:r w:rsidR="001B151A">
        <w:rPr>
          <w:rFonts w:eastAsiaTheme="majorEastAsia" w:cstheme="majorBidi"/>
          <w:bCs/>
        </w:rPr>
        <w:t>.</w:t>
      </w:r>
    </w:p>
    <w:p w:rsidR="008A07F8" w:rsidRPr="008A07F8" w:rsidRDefault="008A07F8" w:rsidP="00B5430E">
      <w:pPr>
        <w:pStyle w:val="Prrafodelista"/>
        <w:numPr>
          <w:ilvl w:val="0"/>
          <w:numId w:val="26"/>
        </w:numPr>
      </w:pPr>
      <w:r w:rsidRPr="008A07F8">
        <w:rPr>
          <w:b/>
        </w:rPr>
        <w:t xml:space="preserve">Botón Ver en PDF: </w:t>
      </w:r>
      <w:r w:rsidRPr="008A07F8">
        <w:rPr>
          <w:rFonts w:eastAsiaTheme="majorEastAsia" w:cstheme="majorBidi"/>
          <w:bCs/>
        </w:rPr>
        <w:t>Permite visualizar el reporte seleccionado en formato PDF.</w:t>
      </w:r>
    </w:p>
    <w:p w:rsidR="000974EE" w:rsidRPr="000974EE" w:rsidRDefault="008A07F8" w:rsidP="000974EE">
      <w:pPr>
        <w:pStyle w:val="Prrafodelista"/>
        <w:numPr>
          <w:ilvl w:val="0"/>
          <w:numId w:val="26"/>
        </w:numPr>
      </w:pPr>
      <w:r w:rsidRPr="008A07F8">
        <w:rPr>
          <w:b/>
        </w:rPr>
        <w:t>Botón Ver en Excel</w:t>
      </w:r>
      <w:r w:rsidRPr="008A07F8">
        <w:t xml:space="preserve">: </w:t>
      </w:r>
      <w:r w:rsidRPr="008A07F8">
        <w:rPr>
          <w:rFonts w:eastAsiaTheme="majorEastAsia" w:cstheme="majorBidi"/>
          <w:bCs/>
        </w:rPr>
        <w:t>Permite visualizar el reporte seleccionado en  formato Excel.</w:t>
      </w:r>
    </w:p>
    <w:p w:rsidR="008A05FF" w:rsidRPr="000974EE" w:rsidRDefault="00C65CB2" w:rsidP="000974EE">
      <w:pPr>
        <w:pStyle w:val="Prrafodelista"/>
        <w:numPr>
          <w:ilvl w:val="0"/>
          <w:numId w:val="26"/>
        </w:numPr>
      </w:pPr>
      <w:r w:rsidRPr="000974EE">
        <w:rPr>
          <w:b/>
        </w:rPr>
        <w:t>Botón Volver</w:t>
      </w:r>
      <w:r w:rsidRPr="003215C7">
        <w:t xml:space="preserve">: </w:t>
      </w:r>
      <w:r w:rsidRPr="000974EE">
        <w:rPr>
          <w:rFonts w:eastAsiaTheme="majorEastAsia" w:cstheme="majorBidi"/>
          <w:bCs/>
        </w:rPr>
        <w:t>Permite volver a la Pantalla “Información Operacional”.</w:t>
      </w:r>
    </w:p>
    <w:p w:rsidR="007F7D14" w:rsidRDefault="007F7D14" w:rsidP="008A05FF">
      <w:pPr>
        <w:pStyle w:val="Prrafodelista"/>
        <w:numPr>
          <w:ilvl w:val="0"/>
          <w:numId w:val="0"/>
        </w:numPr>
        <w:ind w:left="720"/>
      </w:pPr>
    </w:p>
    <w:p w:rsidR="00A91B52" w:rsidRDefault="00A91B52" w:rsidP="00A91B52">
      <w:pPr>
        <w:pStyle w:val="Ttulo3"/>
      </w:pPr>
      <w:bookmarkStart w:id="99" w:name="_Toc326690652"/>
      <w:bookmarkStart w:id="100" w:name="_Toc346034510"/>
      <w:r w:rsidRPr="00F26C43">
        <w:t xml:space="preserve">Pantalla </w:t>
      </w:r>
      <w:r>
        <w:t xml:space="preserve"> Ver</w:t>
      </w:r>
      <w:r w:rsidRPr="00D733C9">
        <w:t xml:space="preserve"> </w:t>
      </w:r>
      <w:r>
        <w:t>Bitácora</w:t>
      </w:r>
      <w:bookmarkEnd w:id="99"/>
      <w:bookmarkEnd w:id="100"/>
    </w:p>
    <w:p w:rsidR="00A452AA" w:rsidRDefault="00A91B52" w:rsidP="00A91B52">
      <w:r>
        <w:t>E</w:t>
      </w:r>
      <w:r w:rsidRPr="00FD5FCD">
        <w:t>n esta pantalla se despliega la bitácora del núcleo de información</w:t>
      </w:r>
      <w:r>
        <w:t xml:space="preserve"> correspondiente al ítem seleccionado.</w:t>
      </w:r>
      <w:r w:rsidR="00A452AA">
        <w:t xml:space="preserve"> </w:t>
      </w:r>
    </w:p>
    <w:p w:rsidR="00A91B52" w:rsidRDefault="00A452AA" w:rsidP="00A91B52">
      <w:r>
        <w:lastRenderedPageBreak/>
        <w:t>Si el usuario selecciona icono (</w:t>
      </w:r>
      <w:r>
        <w:rPr>
          <w:noProof/>
          <w:lang w:val="es-CL" w:eastAsia="es-CL"/>
        </w:rPr>
        <w:drawing>
          <wp:inline distT="0" distB="0" distL="0" distR="0" wp14:anchorId="7F088F1B" wp14:editId="0666FC78">
            <wp:extent cx="204470" cy="163830"/>
            <wp:effectExtent l="0" t="0" r="5080" b="7620"/>
            <wp:docPr id="6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asociado al ítem</w:t>
      </w:r>
      <w:r>
        <w:t xml:space="preserve"> “</w:t>
      </w:r>
      <w:r w:rsidRPr="00817975">
        <w:t xml:space="preserve">Ver </w:t>
      </w:r>
      <w:r>
        <w:t>Bitácora</w:t>
      </w:r>
      <w:r w:rsidRPr="00817975">
        <w:t xml:space="preserve">” para un </w:t>
      </w:r>
      <w:r>
        <w:t>núcleo</w:t>
      </w:r>
      <w:r w:rsidRPr="00817975">
        <w:t xml:space="preserve"> de información</w:t>
      </w:r>
      <w:r>
        <w:t xml:space="preserve"> en particular</w:t>
      </w:r>
      <w:r w:rsidRPr="00817975">
        <w:t xml:space="preserve">, aparece </w:t>
      </w:r>
      <w:r>
        <w:t xml:space="preserve">la historia de las </w:t>
      </w:r>
      <w:r w:rsidR="00C0225D">
        <w:t xml:space="preserve">acciones </w:t>
      </w:r>
      <w:r>
        <w:t>realizadas por el</w:t>
      </w:r>
      <w:r w:rsidR="00FF289C">
        <w:t xml:space="preserve"> </w:t>
      </w:r>
      <w:r w:rsidR="00C0225D">
        <w:t>(los)</w:t>
      </w:r>
      <w:r>
        <w:t xml:space="preserve"> usuario</w:t>
      </w:r>
      <w:r w:rsidR="00FF289C">
        <w:t xml:space="preserve"> </w:t>
      </w:r>
      <w:r w:rsidR="00C0225D">
        <w:t>(s)</w:t>
      </w:r>
      <w:r>
        <w:t xml:space="preserve"> y el </w:t>
      </w:r>
      <w:r w:rsidR="00C0225D">
        <w:t xml:space="preserve">detalle </w:t>
      </w:r>
      <w:r>
        <w:t>de cada una de ellas.</w:t>
      </w:r>
    </w:p>
    <w:p w:rsidR="00A91B52" w:rsidRDefault="00A452AA" w:rsidP="00A91B52">
      <w:pPr>
        <w:jc w:val="center"/>
      </w:pPr>
      <w:r>
        <w:rPr>
          <w:noProof/>
          <w:lang w:val="es-CL" w:eastAsia="es-CL"/>
        </w:rPr>
        <w:drawing>
          <wp:inline distT="0" distB="0" distL="0" distR="0" wp14:anchorId="37F02C3C" wp14:editId="13DDCCD2">
            <wp:extent cx="4395600" cy="3445200"/>
            <wp:effectExtent l="171450" t="171450" r="386080" b="365125"/>
            <wp:docPr id="6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tacora.PNG"/>
                    <pic:cNvPicPr/>
                  </pic:nvPicPr>
                  <pic:blipFill>
                    <a:blip r:embed="rId41">
                      <a:extLst>
                        <a:ext uri="{28A0092B-C50C-407E-A947-70E740481C1C}">
                          <a14:useLocalDpi xmlns:a14="http://schemas.microsoft.com/office/drawing/2010/main" val="0"/>
                        </a:ext>
                      </a:extLst>
                    </a:blip>
                    <a:stretch>
                      <a:fillRect/>
                    </a:stretch>
                  </pic:blipFill>
                  <pic:spPr>
                    <a:xfrm>
                      <a:off x="0" y="0"/>
                      <a:ext cx="4395600" cy="34452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827092" w:rsidP="00A91B52">
      <w:pPr>
        <w:pStyle w:val="Ilustration"/>
        <w:rPr>
          <w:lang w:eastAsia="he-IL" w:bidi="he-IL"/>
        </w:rPr>
      </w:pPr>
      <w:bookmarkStart w:id="101" w:name="_Toc326690707"/>
      <w:bookmarkStart w:id="102" w:name="_Toc332189024"/>
      <w:r>
        <w:rPr>
          <w:lang w:eastAsia="he-IL" w:bidi="he-IL"/>
        </w:rPr>
        <w:t>Figura 8</w:t>
      </w:r>
      <w:r w:rsidR="00A91B52">
        <w:rPr>
          <w:lang w:eastAsia="he-IL" w:bidi="he-IL"/>
        </w:rPr>
        <w:t>.1.</w:t>
      </w:r>
      <w:r>
        <w:rPr>
          <w:lang w:eastAsia="he-IL" w:bidi="he-IL"/>
        </w:rPr>
        <w:t>7</w:t>
      </w:r>
      <w:r w:rsidR="00A91B52">
        <w:rPr>
          <w:lang w:eastAsia="he-IL" w:bidi="he-IL"/>
        </w:rPr>
        <w:t xml:space="preserve">  Pantalla ver bitácora</w:t>
      </w:r>
      <w:bookmarkEnd w:id="101"/>
      <w:bookmarkEnd w:id="102"/>
    </w:p>
    <w:p w:rsidR="00A452AA" w:rsidRDefault="00A452AA" w:rsidP="00A452AA">
      <w:r>
        <w:t>Detalle de Pantalla “Ver Bitácora”:</w:t>
      </w:r>
    </w:p>
    <w:p w:rsidR="00A452AA" w:rsidRPr="003215C7" w:rsidRDefault="00A452AA" w:rsidP="00B5430E">
      <w:pPr>
        <w:pStyle w:val="Prrafodelista"/>
        <w:numPr>
          <w:ilvl w:val="0"/>
          <w:numId w:val="27"/>
        </w:numPr>
      </w:pPr>
      <w:r>
        <w:rPr>
          <w:b/>
          <w:lang w:val="es-CL"/>
        </w:rPr>
        <w:t>Bitácora</w:t>
      </w:r>
      <w:r w:rsidRPr="003215C7">
        <w:rPr>
          <w:b/>
          <w:lang w:val="es-CL"/>
        </w:rPr>
        <w:t>:</w:t>
      </w:r>
      <w:r w:rsidRPr="003215C7">
        <w:rPr>
          <w:lang w:val="es-CL"/>
        </w:rPr>
        <w:t xml:space="preserve"> </w:t>
      </w:r>
      <w:r w:rsidRPr="003215C7">
        <w:rPr>
          <w:rFonts w:eastAsiaTheme="majorEastAsia" w:cstheme="majorBidi"/>
          <w:bCs/>
        </w:rPr>
        <w:t>Titulo de la página.</w:t>
      </w:r>
    </w:p>
    <w:p w:rsidR="00A452AA" w:rsidRPr="003215C7" w:rsidRDefault="00A452AA" w:rsidP="00B5430E">
      <w:pPr>
        <w:pStyle w:val="Prrafodelista"/>
        <w:numPr>
          <w:ilvl w:val="0"/>
          <w:numId w:val="27"/>
        </w:numPr>
      </w:pPr>
      <w:r w:rsidRPr="003215C7">
        <w:rPr>
          <w:b/>
        </w:rPr>
        <w:t>Casino</w:t>
      </w:r>
      <w:r w:rsidRPr="003215C7">
        <w:t xml:space="preserve">: </w:t>
      </w:r>
      <w:r w:rsidRPr="003215C7">
        <w:rPr>
          <w:rFonts w:eastAsiaTheme="majorEastAsia" w:cstheme="majorBidi"/>
          <w:bCs/>
        </w:rPr>
        <w:t>Despliega el nombre del casino</w:t>
      </w:r>
      <w:r w:rsidRPr="003215C7">
        <w:rPr>
          <w:b/>
        </w:rPr>
        <w:t xml:space="preserve">. </w:t>
      </w:r>
    </w:p>
    <w:p w:rsidR="00A452AA" w:rsidRPr="003215C7" w:rsidRDefault="00A452AA" w:rsidP="00B5430E">
      <w:pPr>
        <w:pStyle w:val="Prrafodelista"/>
        <w:numPr>
          <w:ilvl w:val="0"/>
          <w:numId w:val="27"/>
        </w:numPr>
      </w:pPr>
      <w:r w:rsidRPr="003215C7">
        <w:rPr>
          <w:b/>
        </w:rPr>
        <w:t>Información Operacional</w:t>
      </w:r>
      <w:r w:rsidRPr="003215C7">
        <w:t xml:space="preserve">: </w:t>
      </w:r>
      <w:r w:rsidRPr="003215C7">
        <w:rPr>
          <w:rFonts w:eastAsiaTheme="majorEastAsia" w:cstheme="majorBidi"/>
          <w:bCs/>
        </w:rPr>
        <w:t>Despliega nombre de la información operacional seleccionada.</w:t>
      </w:r>
    </w:p>
    <w:p w:rsidR="00A452AA" w:rsidRPr="003215C7" w:rsidRDefault="00A452AA" w:rsidP="00B5430E">
      <w:pPr>
        <w:pStyle w:val="Prrafodelista"/>
        <w:numPr>
          <w:ilvl w:val="0"/>
          <w:numId w:val="27"/>
        </w:numPr>
      </w:pPr>
      <w:r w:rsidRPr="003215C7">
        <w:rPr>
          <w:b/>
        </w:rPr>
        <w:t>Período:</w:t>
      </w:r>
      <w:r w:rsidRPr="003215C7">
        <w:t xml:space="preserve"> </w:t>
      </w:r>
      <w:r w:rsidRPr="003215C7">
        <w:rPr>
          <w:rFonts w:eastAsiaTheme="majorEastAsia" w:cstheme="majorBidi"/>
          <w:bCs/>
        </w:rPr>
        <w:t>Despliega mes-año seleccionado de la información operacional</w:t>
      </w:r>
      <w:r w:rsidRPr="003215C7">
        <w:t>.</w:t>
      </w:r>
    </w:p>
    <w:p w:rsidR="00A452AA" w:rsidRPr="003215C7" w:rsidRDefault="00A452AA" w:rsidP="00B5430E">
      <w:pPr>
        <w:pStyle w:val="Prrafodelista"/>
        <w:numPr>
          <w:ilvl w:val="0"/>
          <w:numId w:val="27"/>
        </w:numPr>
      </w:pPr>
      <w:r w:rsidRPr="003215C7">
        <w:rPr>
          <w:b/>
        </w:rPr>
        <w:t>Estado</w:t>
      </w:r>
      <w:r w:rsidRPr="003215C7">
        <w:t xml:space="preserve">: </w:t>
      </w:r>
      <w:r w:rsidRPr="003215C7">
        <w:rPr>
          <w:rFonts w:eastAsiaTheme="majorEastAsia" w:cstheme="majorBidi"/>
          <w:bCs/>
        </w:rPr>
        <w:t>Despliega estado de la carga mensual de la información operacional.</w:t>
      </w:r>
    </w:p>
    <w:p w:rsidR="00A452AA" w:rsidRPr="00A452AA" w:rsidRDefault="00A452AA" w:rsidP="00B5430E">
      <w:pPr>
        <w:pStyle w:val="Prrafodelista"/>
        <w:numPr>
          <w:ilvl w:val="0"/>
          <w:numId w:val="27"/>
        </w:numPr>
      </w:pPr>
      <w:r w:rsidRPr="003215C7">
        <w:rPr>
          <w:b/>
        </w:rPr>
        <w:t>Fecha</w:t>
      </w:r>
      <w:r w:rsidRPr="003215C7">
        <w:t xml:space="preserve">: </w:t>
      </w:r>
      <w:r w:rsidRPr="003215C7">
        <w:rPr>
          <w:rFonts w:eastAsiaTheme="majorEastAsia" w:cstheme="majorBidi"/>
          <w:bCs/>
        </w:rPr>
        <w:t>Despliega Fecha de</w:t>
      </w:r>
      <w:r w:rsidR="00C0225D">
        <w:rPr>
          <w:rFonts w:eastAsiaTheme="majorEastAsia" w:cstheme="majorBidi"/>
          <w:bCs/>
        </w:rPr>
        <w:t xml:space="preserve"> la actividad</w:t>
      </w:r>
      <w:r w:rsidRPr="003215C7">
        <w:rPr>
          <w:rFonts w:eastAsiaTheme="majorEastAsia" w:cstheme="majorBidi"/>
          <w:bCs/>
        </w:rPr>
        <w:t>.</w:t>
      </w:r>
    </w:p>
    <w:p w:rsidR="00A452AA" w:rsidRDefault="00A452AA" w:rsidP="00B5430E">
      <w:pPr>
        <w:pStyle w:val="Prrafodelista"/>
        <w:numPr>
          <w:ilvl w:val="0"/>
          <w:numId w:val="27"/>
        </w:numPr>
      </w:pPr>
      <w:r>
        <w:rPr>
          <w:b/>
        </w:rPr>
        <w:t xml:space="preserve">Hora: </w:t>
      </w:r>
      <w:r w:rsidRPr="00A452AA">
        <w:rPr>
          <w:rFonts w:eastAsiaTheme="majorEastAsia" w:cstheme="majorBidi"/>
          <w:bCs/>
        </w:rPr>
        <w:t xml:space="preserve">Despliega la hora y minutos de cuando se efectuó la </w:t>
      </w:r>
      <w:r w:rsidR="00C0225D">
        <w:rPr>
          <w:rFonts w:eastAsiaTheme="majorEastAsia" w:cstheme="majorBidi"/>
          <w:bCs/>
        </w:rPr>
        <w:t>actividad</w:t>
      </w:r>
      <w:r>
        <w:rPr>
          <w:rFonts w:eastAsiaTheme="majorEastAsia" w:cstheme="majorBidi"/>
          <w:bCs/>
        </w:rPr>
        <w:t>.</w:t>
      </w:r>
    </w:p>
    <w:p w:rsidR="00A452AA" w:rsidRPr="00A452AA" w:rsidRDefault="00A452AA" w:rsidP="00B5430E">
      <w:pPr>
        <w:pStyle w:val="Prrafodelista"/>
        <w:numPr>
          <w:ilvl w:val="0"/>
          <w:numId w:val="27"/>
        </w:numPr>
        <w:rPr>
          <w:rFonts w:eastAsiaTheme="majorEastAsia" w:cstheme="majorBidi"/>
          <w:bCs/>
        </w:rPr>
      </w:pPr>
      <w:r w:rsidRPr="00A452AA">
        <w:rPr>
          <w:b/>
        </w:rPr>
        <w:t>Nombre de Usuario</w:t>
      </w:r>
      <w:r w:rsidRPr="00A452AA">
        <w:rPr>
          <w:rFonts w:eastAsiaTheme="majorEastAsia" w:cstheme="majorBidi"/>
          <w:bCs/>
        </w:rPr>
        <w:t xml:space="preserve">: Despliega el nombre del usuario que realizó </w:t>
      </w:r>
      <w:r>
        <w:rPr>
          <w:rFonts w:eastAsiaTheme="majorEastAsia" w:cstheme="majorBidi"/>
          <w:bCs/>
        </w:rPr>
        <w:t>la</w:t>
      </w:r>
      <w:r w:rsidR="00C0225D">
        <w:rPr>
          <w:rFonts w:eastAsiaTheme="majorEastAsia" w:cstheme="majorBidi"/>
          <w:bCs/>
        </w:rPr>
        <w:t xml:space="preserve"> actividad</w:t>
      </w:r>
      <w:r w:rsidRPr="00A452AA">
        <w:rPr>
          <w:rFonts w:eastAsiaTheme="majorEastAsia" w:cstheme="majorBidi"/>
          <w:bCs/>
        </w:rPr>
        <w:t>.</w:t>
      </w:r>
    </w:p>
    <w:p w:rsidR="00A452AA" w:rsidRPr="00A452AA" w:rsidRDefault="00A452AA" w:rsidP="00B5430E">
      <w:pPr>
        <w:pStyle w:val="Prrafodelista"/>
        <w:numPr>
          <w:ilvl w:val="0"/>
          <w:numId w:val="27"/>
        </w:numPr>
      </w:pPr>
      <w:r w:rsidRPr="00A452AA">
        <w:rPr>
          <w:b/>
        </w:rPr>
        <w:t>Detalle</w:t>
      </w:r>
      <w:r w:rsidRPr="00A452AA">
        <w:t xml:space="preserve">: </w:t>
      </w:r>
      <w:r w:rsidRPr="00A452AA">
        <w:rPr>
          <w:rFonts w:eastAsiaTheme="majorEastAsia" w:cstheme="majorBidi"/>
          <w:bCs/>
        </w:rPr>
        <w:t xml:space="preserve">Despliega el </w:t>
      </w:r>
      <w:r>
        <w:rPr>
          <w:rFonts w:eastAsiaTheme="majorEastAsia" w:cstheme="majorBidi"/>
          <w:bCs/>
        </w:rPr>
        <w:t>evento que ocurrió para el núcleo seleccionado</w:t>
      </w:r>
      <w:r w:rsidRPr="00A452AA">
        <w:rPr>
          <w:rFonts w:eastAsiaTheme="majorEastAsia" w:cstheme="majorBidi"/>
          <w:bCs/>
        </w:rPr>
        <w:t>.</w:t>
      </w:r>
    </w:p>
    <w:p w:rsidR="00A452AA" w:rsidRPr="003215C7" w:rsidRDefault="00A452AA" w:rsidP="00B5430E">
      <w:pPr>
        <w:pStyle w:val="Prrafodelista"/>
        <w:numPr>
          <w:ilvl w:val="0"/>
          <w:numId w:val="27"/>
        </w:numPr>
      </w:pPr>
      <w:r w:rsidRPr="003215C7">
        <w:rPr>
          <w:b/>
        </w:rPr>
        <w:t>Botón Volver</w:t>
      </w:r>
      <w:r w:rsidRPr="003215C7">
        <w:t xml:space="preserve">: </w:t>
      </w:r>
      <w:r w:rsidRPr="003215C7">
        <w:rPr>
          <w:rFonts w:eastAsiaTheme="majorEastAsia" w:cstheme="majorBidi"/>
          <w:bCs/>
        </w:rPr>
        <w:t>Permite volver a la Pantalla “Información Operacional”.</w:t>
      </w:r>
    </w:p>
    <w:p w:rsidR="00A452AA" w:rsidRPr="003215C7" w:rsidRDefault="00A452AA" w:rsidP="00B5430E">
      <w:pPr>
        <w:pStyle w:val="Prrafodelista"/>
        <w:numPr>
          <w:ilvl w:val="0"/>
          <w:numId w:val="27"/>
        </w:numPr>
      </w:pPr>
      <w:r w:rsidRPr="003215C7">
        <w:rPr>
          <w:b/>
        </w:rPr>
        <w:t>Total Resultados de Búsqueda</w:t>
      </w:r>
      <w:r w:rsidRPr="003215C7">
        <w:t xml:space="preserve">: </w:t>
      </w:r>
      <w:r w:rsidRPr="003215C7">
        <w:rPr>
          <w:rFonts w:eastAsiaTheme="majorEastAsia" w:cstheme="majorBidi"/>
          <w:bCs/>
        </w:rPr>
        <w:t>Despliega el número total de registros.</w:t>
      </w:r>
    </w:p>
    <w:p w:rsidR="00A452AA" w:rsidRPr="008A05FF" w:rsidRDefault="00A452AA" w:rsidP="00B5430E">
      <w:pPr>
        <w:pStyle w:val="Prrafodelista"/>
        <w:numPr>
          <w:ilvl w:val="0"/>
          <w:numId w:val="27"/>
        </w:numPr>
      </w:pPr>
      <w:r w:rsidRPr="003215C7">
        <w:rPr>
          <w:b/>
        </w:rPr>
        <w:t>Paginación</w:t>
      </w:r>
      <w:r w:rsidRPr="003215C7">
        <w:t xml:space="preserve">: </w:t>
      </w:r>
      <w:r w:rsidRPr="003215C7">
        <w:rPr>
          <w:rFonts w:eastAsiaTheme="majorEastAsia" w:cstheme="majorBidi"/>
          <w:bCs/>
        </w:rPr>
        <w:t>Despliega la información de la página seleccionada.</w:t>
      </w:r>
    </w:p>
    <w:p w:rsidR="008A05FF" w:rsidRDefault="008A05FF" w:rsidP="008A05FF">
      <w:pPr>
        <w:pStyle w:val="Prrafodelista"/>
        <w:numPr>
          <w:ilvl w:val="0"/>
          <w:numId w:val="0"/>
        </w:numPr>
        <w:ind w:left="720"/>
        <w:rPr>
          <w:b/>
        </w:rPr>
      </w:pPr>
    </w:p>
    <w:p w:rsidR="00A12D30" w:rsidRDefault="00A12D30">
      <w:pPr>
        <w:suppressAutoHyphens w:val="0"/>
        <w:spacing w:after="0"/>
        <w:jc w:val="left"/>
        <w:rPr>
          <w:b/>
        </w:rPr>
      </w:pPr>
      <w:r>
        <w:rPr>
          <w:b/>
        </w:rPr>
        <w:br w:type="page"/>
      </w:r>
    </w:p>
    <w:p w:rsidR="00A91B52" w:rsidRPr="00C76926" w:rsidRDefault="00A91B52" w:rsidP="00A91B52">
      <w:pPr>
        <w:pStyle w:val="Ttulo2"/>
      </w:pPr>
      <w:bookmarkStart w:id="103" w:name="_Toc325646355"/>
      <w:bookmarkStart w:id="104" w:name="_Toc326690654"/>
      <w:bookmarkStart w:id="105" w:name="_Toc346034511"/>
      <w:r w:rsidRPr="00C76926">
        <w:lastRenderedPageBreak/>
        <w:t>Submenú Ver Reportes</w:t>
      </w:r>
      <w:bookmarkEnd w:id="103"/>
      <w:bookmarkEnd w:id="104"/>
      <w:bookmarkEnd w:id="105"/>
    </w:p>
    <w:p w:rsidR="008A05FF" w:rsidRDefault="008A05FF" w:rsidP="00A91B52">
      <w:pPr>
        <w:rPr>
          <w:lang w:val="es-CL"/>
        </w:rPr>
      </w:pPr>
      <w:r>
        <w:rPr>
          <w:lang w:val="es-CL"/>
        </w:rPr>
        <w:t xml:space="preserve">Esta </w:t>
      </w:r>
      <w:r w:rsidR="00A91B52" w:rsidRPr="00CF1DD8">
        <w:rPr>
          <w:lang w:val="es-CL"/>
        </w:rPr>
        <w:t xml:space="preserve">pantalla permite generar reportes de acuerdo al núcleo de información </w:t>
      </w:r>
      <w:r w:rsidR="00A91B52">
        <w:rPr>
          <w:lang w:val="es-CL"/>
        </w:rPr>
        <w:t>que se seleccione en los filtros</w:t>
      </w:r>
      <w:r w:rsidR="00A91B52" w:rsidRPr="00CF1DD8">
        <w:rPr>
          <w:lang w:val="es-CL"/>
        </w:rPr>
        <w:t>.</w:t>
      </w:r>
      <w:r>
        <w:rPr>
          <w:lang w:val="es-CL"/>
        </w:rPr>
        <w:t xml:space="preserve"> </w:t>
      </w:r>
      <w:r w:rsidR="00FF289C">
        <w:rPr>
          <w:lang w:val="es-CL"/>
        </w:rPr>
        <w:t xml:space="preserve">Los periodos que aparecen son los de la industria, por lo que podría aparecer un periodo en el cual el casino no haya realizado cargas, en cuyo caso el reporte entregará el mensaje “No existen datos para el reporte seleccionado.”  </w:t>
      </w:r>
      <w:r>
        <w:rPr>
          <w:lang w:val="es-CL"/>
        </w:rPr>
        <w:t>Para acceder a esta funcionalidad, el usuario debe seleccionar la opción de menú “Información Operacional-&gt; Ver Reportes”.</w:t>
      </w:r>
    </w:p>
    <w:p w:rsidR="008A05FF" w:rsidRDefault="008A05FF" w:rsidP="00A91B52">
      <w:pPr>
        <w:rPr>
          <w:lang w:val="es-CL"/>
        </w:rPr>
      </w:pPr>
      <w:r>
        <w:rPr>
          <w:lang w:val="es-CL"/>
        </w:rPr>
        <w:t xml:space="preserve">El listado de los reportes por núcleos de información se encuentra en la sección 5.2 Reportes de éste documento. </w:t>
      </w:r>
    </w:p>
    <w:p w:rsidR="008A05FF" w:rsidRDefault="008A05FF" w:rsidP="00A12D30">
      <w:pPr>
        <w:jc w:val="center"/>
        <w:rPr>
          <w:lang w:val="es-CL"/>
        </w:rPr>
      </w:pPr>
      <w:r>
        <w:rPr>
          <w:noProof/>
          <w:lang w:val="es-CL" w:eastAsia="es-CL"/>
        </w:rPr>
        <w:drawing>
          <wp:inline distT="0" distB="0" distL="0" distR="0" wp14:anchorId="3F0751A8" wp14:editId="16D46ACF">
            <wp:extent cx="5072400" cy="3434400"/>
            <wp:effectExtent l="171450" t="171450" r="375920" b="356870"/>
            <wp:docPr id="6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es.PNG"/>
                    <pic:cNvPicPr/>
                  </pic:nvPicPr>
                  <pic:blipFill>
                    <a:blip r:embed="rId42">
                      <a:extLst>
                        <a:ext uri="{28A0092B-C50C-407E-A947-70E740481C1C}">
                          <a14:useLocalDpi xmlns:a14="http://schemas.microsoft.com/office/drawing/2010/main" val="0"/>
                        </a:ext>
                      </a:extLst>
                    </a:blip>
                    <a:stretch>
                      <a:fillRect/>
                    </a:stretch>
                  </pic:blipFill>
                  <pic:spPr>
                    <a:xfrm>
                      <a:off x="0" y="0"/>
                      <a:ext cx="5072400" cy="34344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A91B52" w:rsidP="00A91B52">
      <w:pPr>
        <w:pStyle w:val="Ilustration"/>
        <w:rPr>
          <w:lang w:eastAsia="he-IL" w:bidi="he-IL"/>
        </w:rPr>
      </w:pPr>
      <w:bookmarkStart w:id="106" w:name="_Toc326690712"/>
      <w:bookmarkStart w:id="107" w:name="_Toc332189025"/>
      <w:r>
        <w:rPr>
          <w:lang w:eastAsia="he-IL" w:bidi="he-IL"/>
        </w:rPr>
        <w:t xml:space="preserve">Figura </w:t>
      </w:r>
      <w:r w:rsidR="008A05FF">
        <w:rPr>
          <w:lang w:eastAsia="he-IL" w:bidi="he-IL"/>
        </w:rPr>
        <w:t>8</w:t>
      </w:r>
      <w:r>
        <w:rPr>
          <w:lang w:eastAsia="he-IL" w:bidi="he-IL"/>
        </w:rPr>
        <w:t>.2 Pantalla de reportes de información operacional</w:t>
      </w:r>
      <w:bookmarkEnd w:id="106"/>
      <w:bookmarkEnd w:id="107"/>
    </w:p>
    <w:p w:rsidR="00C65CB2" w:rsidRDefault="00C65CB2" w:rsidP="00C65CB2">
      <w:r>
        <w:t>Detalle de Pantalla “Ver Reportes”:</w:t>
      </w:r>
    </w:p>
    <w:p w:rsidR="00C65CB2" w:rsidRPr="00F77294" w:rsidRDefault="00C65CB2" w:rsidP="00B5430E">
      <w:pPr>
        <w:pStyle w:val="Prrafodelista"/>
        <w:numPr>
          <w:ilvl w:val="0"/>
          <w:numId w:val="28"/>
        </w:numPr>
      </w:pPr>
      <w:r>
        <w:rPr>
          <w:b/>
          <w:lang w:val="es-CL"/>
        </w:rPr>
        <w:t>Reportes</w:t>
      </w:r>
      <w:r w:rsidRPr="003215C7">
        <w:rPr>
          <w:b/>
          <w:lang w:val="es-CL"/>
        </w:rPr>
        <w:t>:</w:t>
      </w:r>
      <w:r w:rsidRPr="003215C7">
        <w:rPr>
          <w:lang w:val="es-CL"/>
        </w:rPr>
        <w:t xml:space="preserve"> </w:t>
      </w:r>
      <w:r w:rsidRPr="003215C7">
        <w:rPr>
          <w:rFonts w:eastAsiaTheme="majorEastAsia" w:cstheme="majorBidi"/>
          <w:bCs/>
        </w:rPr>
        <w:t>Titulo de la página.</w:t>
      </w:r>
    </w:p>
    <w:p w:rsidR="00C65CB2" w:rsidRPr="00856CEC" w:rsidRDefault="00C65CB2" w:rsidP="00B5430E">
      <w:pPr>
        <w:pStyle w:val="Prrafodelista"/>
        <w:numPr>
          <w:ilvl w:val="0"/>
          <w:numId w:val="28"/>
        </w:numPr>
      </w:pPr>
      <w:r w:rsidRPr="00F77294">
        <w:rPr>
          <w:b/>
        </w:rPr>
        <w:t>Período</w:t>
      </w:r>
      <w:r w:rsidRPr="00F77294">
        <w:t xml:space="preserve">: </w:t>
      </w:r>
      <w:r w:rsidRPr="00C65CB2">
        <w:rPr>
          <w:rFonts w:eastAsiaTheme="majorEastAsia" w:cstheme="majorBidi"/>
          <w:bCs/>
        </w:rPr>
        <w:t>Permite seleccionar mes-año a visualizar.</w:t>
      </w:r>
    </w:p>
    <w:p w:rsidR="00C65CB2" w:rsidRPr="00C65CB2" w:rsidRDefault="00C65CB2" w:rsidP="00B5430E">
      <w:pPr>
        <w:pStyle w:val="Prrafodelista"/>
        <w:numPr>
          <w:ilvl w:val="0"/>
          <w:numId w:val="28"/>
        </w:numPr>
      </w:pPr>
      <w:r w:rsidRPr="00C65CB2">
        <w:rPr>
          <w:b/>
        </w:rPr>
        <w:t>Tipo de Reporte:</w:t>
      </w:r>
      <w:r>
        <w:t xml:space="preserve"> </w:t>
      </w:r>
      <w:r w:rsidRPr="00C65CB2">
        <w:rPr>
          <w:rFonts w:eastAsiaTheme="majorEastAsia" w:cstheme="majorBidi"/>
          <w:bCs/>
        </w:rPr>
        <w:t>Permite seleccionar Tipo de Reporte a visualizar</w:t>
      </w:r>
      <w:r w:rsidR="00A23B0B">
        <w:rPr>
          <w:rFonts w:eastAsiaTheme="majorEastAsia" w:cstheme="majorBidi"/>
          <w:bCs/>
        </w:rPr>
        <w:t xml:space="preserve"> por núcleo de información.</w:t>
      </w:r>
    </w:p>
    <w:p w:rsidR="00C65CB2" w:rsidRPr="008A07F8" w:rsidRDefault="00C65CB2" w:rsidP="00B5430E">
      <w:pPr>
        <w:pStyle w:val="Prrafodelista"/>
        <w:numPr>
          <w:ilvl w:val="0"/>
          <w:numId w:val="28"/>
        </w:numPr>
      </w:pPr>
      <w:r w:rsidRPr="00C65CB2">
        <w:rPr>
          <w:b/>
        </w:rPr>
        <w:t>Reporte</w:t>
      </w:r>
      <w:r>
        <w:t xml:space="preserve">: </w:t>
      </w:r>
      <w:r>
        <w:rPr>
          <w:rFonts w:eastAsiaTheme="majorEastAsia" w:cstheme="majorBidi"/>
          <w:bCs/>
        </w:rPr>
        <w:t>Permite seleccionar el reporte a visualizar.</w:t>
      </w:r>
    </w:p>
    <w:p w:rsidR="00C65CB2" w:rsidRPr="008A07F8" w:rsidRDefault="00C65CB2" w:rsidP="00B5430E">
      <w:pPr>
        <w:pStyle w:val="Prrafodelista"/>
        <w:numPr>
          <w:ilvl w:val="0"/>
          <w:numId w:val="28"/>
        </w:numPr>
      </w:pPr>
      <w:r>
        <w:rPr>
          <w:b/>
        </w:rPr>
        <w:t>Botón Ver en Pantalla:</w:t>
      </w:r>
      <w:r>
        <w:t xml:space="preserve"> </w:t>
      </w:r>
      <w:r w:rsidRPr="008A07F8">
        <w:rPr>
          <w:rFonts w:eastAsiaTheme="majorEastAsia" w:cstheme="majorBidi"/>
          <w:bCs/>
        </w:rPr>
        <w:t>Permite visualizar el reporte seleccionado en la pantalla</w:t>
      </w:r>
      <w:r>
        <w:rPr>
          <w:rFonts w:eastAsiaTheme="majorEastAsia" w:cstheme="majorBidi"/>
          <w:bCs/>
        </w:rPr>
        <w:t>.</w:t>
      </w:r>
    </w:p>
    <w:p w:rsidR="00C65CB2" w:rsidRPr="008A07F8" w:rsidRDefault="00C65CB2" w:rsidP="00B5430E">
      <w:pPr>
        <w:pStyle w:val="Prrafodelista"/>
        <w:numPr>
          <w:ilvl w:val="0"/>
          <w:numId w:val="28"/>
        </w:numPr>
      </w:pPr>
      <w:r w:rsidRPr="008A07F8">
        <w:rPr>
          <w:b/>
        </w:rPr>
        <w:t xml:space="preserve">Botón Ver en PDF: </w:t>
      </w:r>
      <w:r w:rsidRPr="008A07F8">
        <w:rPr>
          <w:rFonts w:eastAsiaTheme="majorEastAsia" w:cstheme="majorBidi"/>
          <w:bCs/>
        </w:rPr>
        <w:t>Permite visualizar el reporte seleccionado en formato PDF.</w:t>
      </w:r>
    </w:p>
    <w:p w:rsidR="008A05FF" w:rsidRPr="000974EE" w:rsidRDefault="00C65CB2" w:rsidP="00A91B52">
      <w:pPr>
        <w:pStyle w:val="Prrafodelista"/>
        <w:numPr>
          <w:ilvl w:val="0"/>
          <w:numId w:val="28"/>
        </w:numPr>
      </w:pPr>
      <w:r w:rsidRPr="008A07F8">
        <w:rPr>
          <w:b/>
        </w:rPr>
        <w:t>Botón Ver en Excel</w:t>
      </w:r>
      <w:r w:rsidRPr="008A07F8">
        <w:t xml:space="preserve">: </w:t>
      </w:r>
      <w:r w:rsidRPr="008A07F8">
        <w:rPr>
          <w:rFonts w:eastAsiaTheme="majorEastAsia" w:cstheme="majorBidi"/>
          <w:bCs/>
        </w:rPr>
        <w:t>Permite visualizar el reporte seleccionado en  formato Excel.</w:t>
      </w:r>
    </w:p>
    <w:p w:rsidR="000974EE" w:rsidRPr="008A05FF" w:rsidRDefault="000974EE" w:rsidP="000974EE">
      <w:pPr>
        <w:pStyle w:val="Prrafodelista"/>
        <w:numPr>
          <w:ilvl w:val="0"/>
          <w:numId w:val="0"/>
        </w:numPr>
        <w:ind w:left="720"/>
      </w:pPr>
    </w:p>
    <w:p w:rsidR="00A91B52" w:rsidRDefault="00A91B52" w:rsidP="00A91B52">
      <w:pPr>
        <w:pStyle w:val="Ttulo2"/>
      </w:pPr>
      <w:bookmarkStart w:id="108" w:name="_Toc325646356"/>
      <w:bookmarkStart w:id="109" w:name="_Toc326690655"/>
      <w:bookmarkStart w:id="110" w:name="_Toc346034512"/>
      <w:r>
        <w:lastRenderedPageBreak/>
        <w:t>Submenú Información Histórica</w:t>
      </w:r>
      <w:bookmarkEnd w:id="108"/>
      <w:bookmarkEnd w:id="109"/>
      <w:bookmarkEnd w:id="110"/>
    </w:p>
    <w:p w:rsidR="00A91B52" w:rsidRDefault="00A91B52" w:rsidP="00A91B52">
      <w:pPr>
        <w:rPr>
          <w:lang w:val="es-CL"/>
        </w:rPr>
      </w:pPr>
      <w:r>
        <w:rPr>
          <w:lang w:val="es-CL"/>
        </w:rPr>
        <w:t>E</w:t>
      </w:r>
      <w:r w:rsidRPr="00D07C41">
        <w:rPr>
          <w:lang w:val="es-CL"/>
        </w:rPr>
        <w:t>sta pantalla despliega los datos de información operacional de acuerdo a los filtros seleccionados en la búsqueda. Los filtros son año y mes de consulta.</w:t>
      </w:r>
    </w:p>
    <w:p w:rsidR="0059776C" w:rsidRDefault="00246B47" w:rsidP="0059776C">
      <w:pPr>
        <w:jc w:val="center"/>
        <w:rPr>
          <w:lang w:val="es-CL"/>
        </w:rPr>
      </w:pPr>
      <w:r>
        <w:rPr>
          <w:noProof/>
          <w:lang w:val="es-CL" w:eastAsia="es-CL"/>
        </w:rPr>
        <w:drawing>
          <wp:inline distT="0" distB="0" distL="0" distR="0" wp14:anchorId="6E123354" wp14:editId="4B481D31">
            <wp:extent cx="5600700" cy="3505200"/>
            <wp:effectExtent l="171450" t="171450" r="381000" b="3619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00700" cy="35052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FF2995" w:rsidP="00A91B52">
      <w:pPr>
        <w:pStyle w:val="Ilustration"/>
      </w:pPr>
      <w:bookmarkStart w:id="111" w:name="_Toc326690714"/>
      <w:bookmarkStart w:id="112" w:name="_Toc332189026"/>
      <w:r>
        <w:t>Figura 8</w:t>
      </w:r>
      <w:r w:rsidR="00A91B52">
        <w:t>.3 Pantalla de información histórica</w:t>
      </w:r>
      <w:bookmarkEnd w:id="111"/>
      <w:bookmarkEnd w:id="112"/>
    </w:p>
    <w:p w:rsidR="00A91B52" w:rsidRDefault="00A91B52" w:rsidP="00A91B52">
      <w:pPr>
        <w:rPr>
          <w:lang w:val="es-CL"/>
        </w:rPr>
      </w:pPr>
    </w:p>
    <w:p w:rsidR="00AD0391" w:rsidRDefault="00AD0391" w:rsidP="00AD0391">
      <w:r>
        <w:t>Detalle de Pantalla “Información Histórica”:</w:t>
      </w:r>
    </w:p>
    <w:p w:rsidR="00AD0391" w:rsidRPr="00F77294" w:rsidRDefault="00AD0391" w:rsidP="00B5430E">
      <w:pPr>
        <w:pStyle w:val="Prrafodelista"/>
        <w:numPr>
          <w:ilvl w:val="0"/>
          <w:numId w:val="29"/>
        </w:numPr>
      </w:pPr>
      <w:r>
        <w:rPr>
          <w:b/>
          <w:lang w:val="es-CL"/>
        </w:rPr>
        <w:t>Información Histórica</w:t>
      </w:r>
      <w:r w:rsidRPr="003215C7">
        <w:rPr>
          <w:b/>
          <w:lang w:val="es-CL"/>
        </w:rPr>
        <w:t>:</w:t>
      </w:r>
      <w:r w:rsidRPr="003215C7">
        <w:rPr>
          <w:lang w:val="es-CL"/>
        </w:rPr>
        <w:t xml:space="preserve"> </w:t>
      </w:r>
      <w:r w:rsidRPr="003215C7">
        <w:rPr>
          <w:rFonts w:eastAsiaTheme="majorEastAsia" w:cstheme="majorBidi"/>
          <w:bCs/>
        </w:rPr>
        <w:t>Titulo de la página.</w:t>
      </w:r>
    </w:p>
    <w:p w:rsidR="00AD0391" w:rsidRDefault="00AD0391" w:rsidP="00B5430E">
      <w:pPr>
        <w:pStyle w:val="Prrafodelista"/>
        <w:numPr>
          <w:ilvl w:val="0"/>
          <w:numId w:val="29"/>
        </w:numPr>
      </w:pPr>
      <w:r>
        <w:rPr>
          <w:b/>
        </w:rPr>
        <w:t>Consulte el año</w:t>
      </w:r>
      <w:r w:rsidRPr="00F77294">
        <w:t xml:space="preserve">: </w:t>
      </w:r>
      <w:r w:rsidRPr="00AD0391">
        <w:t>Permite seleccionar el año de búsqueda</w:t>
      </w:r>
      <w:r>
        <w:t>.</w:t>
      </w:r>
    </w:p>
    <w:p w:rsidR="00AD0391" w:rsidRDefault="00AD0391" w:rsidP="00B5430E">
      <w:pPr>
        <w:pStyle w:val="Prrafodelista"/>
        <w:numPr>
          <w:ilvl w:val="0"/>
          <w:numId w:val="29"/>
        </w:numPr>
      </w:pPr>
      <w:r>
        <w:rPr>
          <w:b/>
        </w:rPr>
        <w:t>Consulte el mes</w:t>
      </w:r>
      <w:r w:rsidRPr="00AD0391">
        <w:t>:</w:t>
      </w:r>
      <w:r>
        <w:t xml:space="preserve"> </w:t>
      </w:r>
      <w:r w:rsidRPr="00AD0391">
        <w:t>Permite seleccionar el mes</w:t>
      </w:r>
      <w:r>
        <w:t xml:space="preserve"> de búsqueda.</w:t>
      </w:r>
    </w:p>
    <w:p w:rsidR="00AD0391" w:rsidRDefault="00AD0391" w:rsidP="00B5430E">
      <w:pPr>
        <w:pStyle w:val="Prrafodelista"/>
        <w:numPr>
          <w:ilvl w:val="0"/>
          <w:numId w:val="29"/>
        </w:numPr>
      </w:pPr>
      <w:r>
        <w:rPr>
          <w:b/>
        </w:rPr>
        <w:t>Botón Buscar</w:t>
      </w:r>
      <w:r w:rsidRPr="00AD0391">
        <w:t>:</w:t>
      </w:r>
      <w:r>
        <w:t xml:space="preserve"> </w:t>
      </w:r>
      <w:r w:rsidRPr="00AD0391">
        <w:t>Ejecuta consulta, de acuerdo a selección de filtro</w:t>
      </w:r>
      <w:r>
        <w:t>.</w:t>
      </w:r>
    </w:p>
    <w:p w:rsidR="00AD0391" w:rsidRDefault="00AD0391" w:rsidP="00B5430E">
      <w:pPr>
        <w:pStyle w:val="Prrafodelista"/>
        <w:numPr>
          <w:ilvl w:val="0"/>
          <w:numId w:val="29"/>
        </w:numPr>
      </w:pPr>
      <w:r>
        <w:rPr>
          <w:b/>
        </w:rPr>
        <w:t>Período</w:t>
      </w:r>
      <w:r w:rsidRPr="00AD0391">
        <w:t>:</w:t>
      </w:r>
      <w:r>
        <w:t xml:space="preserve"> </w:t>
      </w:r>
      <w:r w:rsidRPr="00AD0391">
        <w:t>Despliega mes-año seleccionado de la información operacional</w:t>
      </w:r>
      <w:r>
        <w:t>.</w:t>
      </w:r>
    </w:p>
    <w:p w:rsidR="00AD0391" w:rsidRDefault="00AD0391" w:rsidP="00B5430E">
      <w:pPr>
        <w:pStyle w:val="Prrafodelista"/>
        <w:numPr>
          <w:ilvl w:val="0"/>
          <w:numId w:val="29"/>
        </w:numPr>
      </w:pPr>
      <w:r>
        <w:rPr>
          <w:b/>
        </w:rPr>
        <w:t>Estado</w:t>
      </w:r>
      <w:r w:rsidRPr="00AD0391">
        <w:t>:</w:t>
      </w:r>
      <w:r>
        <w:t xml:space="preserve"> </w:t>
      </w:r>
      <w:r w:rsidRPr="00AD0391">
        <w:t>Despliega estado general de la información operacional</w:t>
      </w:r>
      <w:r w:rsidR="0059776C">
        <w:t xml:space="preserve"> del período consultado.</w:t>
      </w:r>
    </w:p>
    <w:p w:rsidR="0059776C" w:rsidRDefault="0059776C" w:rsidP="00B5430E">
      <w:pPr>
        <w:pStyle w:val="Prrafodelista"/>
        <w:numPr>
          <w:ilvl w:val="0"/>
          <w:numId w:val="29"/>
        </w:numPr>
      </w:pPr>
      <w:r w:rsidRPr="0059776C">
        <w:rPr>
          <w:b/>
        </w:rPr>
        <w:t>Información Operacional</w:t>
      </w:r>
      <w:r>
        <w:t xml:space="preserve">: </w:t>
      </w:r>
      <w:r w:rsidRPr="0059776C">
        <w:t>Despliega nombre de cada grupo de Información Operacional</w:t>
      </w:r>
      <w:r>
        <w:t>.</w:t>
      </w:r>
    </w:p>
    <w:p w:rsidR="0059776C" w:rsidRDefault="0059776C" w:rsidP="00B5430E">
      <w:pPr>
        <w:pStyle w:val="Prrafodelista"/>
        <w:numPr>
          <w:ilvl w:val="0"/>
          <w:numId w:val="29"/>
        </w:numPr>
      </w:pPr>
      <w:r w:rsidRPr="0059776C">
        <w:rPr>
          <w:b/>
        </w:rPr>
        <w:t>Estado</w:t>
      </w:r>
      <w:r>
        <w:t xml:space="preserve">: </w:t>
      </w:r>
      <w:r w:rsidRPr="0059776C">
        <w:t xml:space="preserve">Despliega </w:t>
      </w:r>
      <w:r>
        <w:t xml:space="preserve">el </w:t>
      </w:r>
      <w:r w:rsidRPr="0059776C">
        <w:t>estado de cada archivo de información operacional</w:t>
      </w:r>
      <w:r>
        <w:t>.</w:t>
      </w:r>
    </w:p>
    <w:p w:rsidR="0059776C" w:rsidRDefault="0059776C" w:rsidP="00B5430E">
      <w:pPr>
        <w:pStyle w:val="Prrafodelista"/>
        <w:numPr>
          <w:ilvl w:val="0"/>
          <w:numId w:val="29"/>
        </w:numPr>
      </w:pPr>
      <w:r>
        <w:rPr>
          <w:b/>
        </w:rPr>
        <w:t>Firma Director de Juegos</w:t>
      </w:r>
      <w:r w:rsidRPr="0059776C">
        <w:t>:</w:t>
      </w:r>
      <w:r>
        <w:t xml:space="preserve"> </w:t>
      </w:r>
      <w:r w:rsidRPr="0059776C">
        <w:t xml:space="preserve">Permite descargar </w:t>
      </w:r>
      <w:r>
        <w:t xml:space="preserve">los </w:t>
      </w:r>
      <w:r w:rsidR="001B38CD">
        <w:t>dos tipos de archivos XML, tanto el original como el resumen con la firma, si es que éste se ha firmado</w:t>
      </w:r>
      <w:r w:rsidR="000974EE">
        <w:t xml:space="preserve"> (aparecen 2 íconos, uno para el archivo XML cargado y otro para el XML resumen generado por el sistema)</w:t>
      </w:r>
      <w:r>
        <w:t>.</w:t>
      </w:r>
    </w:p>
    <w:p w:rsidR="0059776C" w:rsidRDefault="0059776C" w:rsidP="00B5430E">
      <w:pPr>
        <w:pStyle w:val="Prrafodelista"/>
        <w:numPr>
          <w:ilvl w:val="0"/>
          <w:numId w:val="29"/>
        </w:numPr>
      </w:pPr>
      <w:r>
        <w:rPr>
          <w:b/>
        </w:rPr>
        <w:lastRenderedPageBreak/>
        <w:t>Firma Gerente General</w:t>
      </w:r>
      <w:r w:rsidRPr="0059776C">
        <w:t>:</w:t>
      </w:r>
      <w:r w:rsidR="001B38CD">
        <w:t xml:space="preserve"> </w:t>
      </w:r>
      <w:r w:rsidR="001B38CD" w:rsidRPr="0059776C">
        <w:t xml:space="preserve">Permite descargar </w:t>
      </w:r>
      <w:r w:rsidR="001B38CD">
        <w:t>los dos tipos de archivos XML, tanto el original como el resumen con la firma, si es que éste se ha firmado</w:t>
      </w:r>
      <w:r w:rsidR="000974EE">
        <w:t xml:space="preserve"> (aparecen 2 íconos, uno para el archivo XML cargado y otro para el XML resumen generado por el sistema).</w:t>
      </w:r>
    </w:p>
    <w:p w:rsidR="0059776C" w:rsidRDefault="0059776C" w:rsidP="00B5430E">
      <w:pPr>
        <w:pStyle w:val="Prrafodelista"/>
        <w:numPr>
          <w:ilvl w:val="0"/>
          <w:numId w:val="29"/>
        </w:numPr>
      </w:pPr>
      <w:r>
        <w:rPr>
          <w:b/>
        </w:rPr>
        <w:t>Ver Información</w:t>
      </w:r>
      <w:r w:rsidRPr="0059776C">
        <w:t>:</w:t>
      </w:r>
      <w:r>
        <w:t xml:space="preserve"> </w:t>
      </w:r>
      <w:r w:rsidR="001B38CD" w:rsidRPr="001B38CD">
        <w:t>Abre Pantalla “Ver Información”</w:t>
      </w:r>
      <w:r w:rsidR="001B38CD">
        <w:t>. Ver punto 8.3.1</w:t>
      </w:r>
    </w:p>
    <w:p w:rsidR="0059776C" w:rsidRDefault="0059776C" w:rsidP="00B5430E">
      <w:pPr>
        <w:pStyle w:val="Prrafodelista"/>
        <w:numPr>
          <w:ilvl w:val="0"/>
          <w:numId w:val="29"/>
        </w:numPr>
      </w:pPr>
      <w:r>
        <w:rPr>
          <w:b/>
        </w:rPr>
        <w:t>Ver Bitácora</w:t>
      </w:r>
      <w:r w:rsidRPr="0059776C">
        <w:t>:</w:t>
      </w:r>
      <w:r>
        <w:t xml:space="preserve"> </w:t>
      </w:r>
      <w:r w:rsidR="001B38CD" w:rsidRPr="001B38CD">
        <w:t>Abre Pantalla “Bitácora”</w:t>
      </w:r>
      <w:r w:rsidR="001B38CD">
        <w:t>. Ver punto 8.3.2</w:t>
      </w:r>
    </w:p>
    <w:p w:rsidR="001B38CD" w:rsidRDefault="001B38CD" w:rsidP="00B5430E">
      <w:pPr>
        <w:pStyle w:val="Prrafodelista"/>
        <w:numPr>
          <w:ilvl w:val="0"/>
          <w:numId w:val="29"/>
        </w:numPr>
      </w:pPr>
      <w:r w:rsidRPr="001B38CD">
        <w:rPr>
          <w:b/>
        </w:rPr>
        <w:t>Observaciones y comentarios a la Información Operacional</w:t>
      </w:r>
      <w:r>
        <w:t xml:space="preserve">: </w:t>
      </w:r>
      <w:r w:rsidRPr="001B38CD">
        <w:t xml:space="preserve">Despliega </w:t>
      </w:r>
      <w:r>
        <w:t>los c</w:t>
      </w:r>
      <w:r w:rsidRPr="001B38CD">
        <w:t xml:space="preserve">omentarios agregados </w:t>
      </w:r>
      <w:r>
        <w:t>durante el proceso de la carga.</w:t>
      </w:r>
    </w:p>
    <w:p w:rsidR="001B38CD" w:rsidRPr="00856CEC" w:rsidRDefault="001B38CD" w:rsidP="00B5430E">
      <w:pPr>
        <w:pStyle w:val="Prrafodelista"/>
        <w:numPr>
          <w:ilvl w:val="0"/>
          <w:numId w:val="29"/>
        </w:numPr>
      </w:pPr>
      <w:r>
        <w:rPr>
          <w:b/>
        </w:rPr>
        <w:t>Archivos Adjuntos</w:t>
      </w:r>
      <w:r w:rsidRPr="001B38CD">
        <w:t>:</w:t>
      </w:r>
      <w:r>
        <w:t xml:space="preserve"> Link que p</w:t>
      </w:r>
      <w:r w:rsidRPr="001B38CD">
        <w:t>ermite descargar</w:t>
      </w:r>
      <w:r>
        <w:t xml:space="preserve"> los</w:t>
      </w:r>
      <w:r w:rsidRPr="001B38CD">
        <w:t xml:space="preserve"> archivos </w:t>
      </w:r>
      <w:r>
        <w:t>que se adjuntaron durante el proceso de carga</w:t>
      </w:r>
      <w:r w:rsidR="00A23B0B">
        <w:t xml:space="preserve"> y los oficios que se han generado por parte de la SCJ</w:t>
      </w:r>
      <w:r>
        <w:t>.</w:t>
      </w:r>
    </w:p>
    <w:p w:rsidR="007F7D14" w:rsidRDefault="007F7D14" w:rsidP="001B38CD">
      <w:pPr>
        <w:suppressAutoHyphens w:val="0"/>
        <w:spacing w:after="0"/>
        <w:jc w:val="left"/>
      </w:pPr>
    </w:p>
    <w:p w:rsidR="007F7D14" w:rsidRPr="00A47760" w:rsidRDefault="007F7D14" w:rsidP="007F7D14">
      <w:pPr>
        <w:pStyle w:val="Ttulo3"/>
      </w:pPr>
      <w:bookmarkStart w:id="113" w:name="_Toc346034513"/>
      <w:r w:rsidRPr="00F26C43">
        <w:t xml:space="preserve">Pantalla </w:t>
      </w:r>
      <w:r>
        <w:t>Ver Información</w:t>
      </w:r>
      <w:bookmarkEnd w:id="113"/>
      <w:r>
        <w:t xml:space="preserve"> </w:t>
      </w:r>
    </w:p>
    <w:p w:rsidR="007F7D14" w:rsidRDefault="007F7D14" w:rsidP="007F7D14">
      <w:r>
        <w:t xml:space="preserve">Al igual que la sección 8.1.6, la información histórica cuenta con la misma funcionalidad que permite ver la información asociada a los reportes de información operacional según el núcleo seleccionado para el período y mes consultado. </w:t>
      </w:r>
    </w:p>
    <w:p w:rsidR="007F7D14" w:rsidRPr="007F7D14" w:rsidRDefault="007F7D14" w:rsidP="007F7D14">
      <w:pPr>
        <w:rPr>
          <w:lang w:val="es-CL"/>
        </w:rPr>
      </w:pPr>
      <w:r>
        <w:t>El usuario debe seleccionar el icono (</w:t>
      </w:r>
      <w:r>
        <w:rPr>
          <w:noProof/>
          <w:lang w:val="es-CL" w:eastAsia="es-CL"/>
        </w:rPr>
        <w:drawing>
          <wp:inline distT="0" distB="0" distL="0" distR="0" wp14:anchorId="2894CE6C" wp14:editId="6FBFD51B">
            <wp:extent cx="204470" cy="163830"/>
            <wp:effectExtent l="0" t="0" r="5080" b="7620"/>
            <wp:docPr id="6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asociado al ítem</w:t>
      </w:r>
      <w:r>
        <w:t xml:space="preserve"> “</w:t>
      </w:r>
      <w:r w:rsidRPr="00817975">
        <w:t xml:space="preserve">Ver Información” </w:t>
      </w:r>
      <w:r>
        <w:t>y se desplegará la pantalla de Reportes, donde l</w:t>
      </w:r>
      <w:r>
        <w:rPr>
          <w:lang w:val="es-CL"/>
        </w:rPr>
        <w:t>os parámetros Período y Tipo de Reporte  son tomados automáticamente y no son editables</w:t>
      </w:r>
      <w:r>
        <w:t xml:space="preserve">. </w:t>
      </w:r>
    </w:p>
    <w:p w:rsidR="007F7D14" w:rsidRPr="001C4067" w:rsidRDefault="007F7D14" w:rsidP="00A12D30">
      <w:r>
        <w:rPr>
          <w:noProof/>
          <w:lang w:val="es-CL" w:eastAsia="es-CL"/>
        </w:rPr>
        <w:drawing>
          <wp:inline distT="0" distB="0" distL="0" distR="0" wp14:anchorId="2D5F5EC7" wp14:editId="3EC3B669">
            <wp:extent cx="5083200" cy="3438000"/>
            <wp:effectExtent l="171450" t="171450" r="384175" b="353060"/>
            <wp:docPr id="6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fo.PNG"/>
                    <pic:cNvPicPr/>
                  </pic:nvPicPr>
                  <pic:blipFill>
                    <a:blip r:embed="rId40">
                      <a:extLst>
                        <a:ext uri="{28A0092B-C50C-407E-A947-70E740481C1C}">
                          <a14:useLocalDpi xmlns:a14="http://schemas.microsoft.com/office/drawing/2010/main" val="0"/>
                        </a:ext>
                      </a:extLst>
                    </a:blip>
                    <a:stretch>
                      <a:fillRect/>
                    </a:stretch>
                  </pic:blipFill>
                  <pic:spPr>
                    <a:xfrm>
                      <a:off x="0" y="0"/>
                      <a:ext cx="5083200" cy="3438000"/>
                    </a:xfrm>
                    <a:prstGeom prst="rect">
                      <a:avLst/>
                    </a:prstGeom>
                    <a:ln>
                      <a:noFill/>
                    </a:ln>
                    <a:effectLst>
                      <a:outerShdw blurRad="292100" dist="139700" dir="2700000" algn="tl" rotWithShape="0">
                        <a:srgbClr val="333333">
                          <a:alpha val="65000"/>
                        </a:srgbClr>
                      </a:outerShdw>
                    </a:effectLst>
                  </pic:spPr>
                </pic:pic>
              </a:graphicData>
            </a:graphic>
          </wp:inline>
        </w:drawing>
      </w:r>
    </w:p>
    <w:p w:rsidR="007F7D14" w:rsidRDefault="007F7D14" w:rsidP="007F7D14">
      <w:pPr>
        <w:pStyle w:val="Ilustration"/>
      </w:pPr>
      <w:bookmarkStart w:id="114" w:name="_Toc332189027"/>
      <w:r>
        <w:t>Figura 8</w:t>
      </w:r>
      <w:r w:rsidR="00B21386">
        <w:t>.3</w:t>
      </w:r>
      <w:r>
        <w:t>.</w:t>
      </w:r>
      <w:r w:rsidR="00B21386">
        <w:t>1</w:t>
      </w:r>
      <w:r>
        <w:t xml:space="preserve">  Pantalla ver información</w:t>
      </w:r>
      <w:bookmarkEnd w:id="114"/>
    </w:p>
    <w:p w:rsidR="007F7D14" w:rsidRDefault="007F7D14" w:rsidP="007F7D14"/>
    <w:p w:rsidR="007F7D14" w:rsidRDefault="007F7D14" w:rsidP="007F7D14">
      <w:r>
        <w:lastRenderedPageBreak/>
        <w:t>Detalle de Pantalla “Ver Información”:</w:t>
      </w:r>
    </w:p>
    <w:p w:rsidR="007F7D14" w:rsidRPr="007F7D14" w:rsidRDefault="007F7D14" w:rsidP="00B5430E">
      <w:pPr>
        <w:pStyle w:val="Prrafodelista"/>
        <w:numPr>
          <w:ilvl w:val="0"/>
          <w:numId w:val="30"/>
        </w:numPr>
      </w:pPr>
      <w:r w:rsidRPr="007F7D14">
        <w:rPr>
          <w:b/>
          <w:lang w:val="es-CL"/>
        </w:rPr>
        <w:t>Reportes:</w:t>
      </w:r>
      <w:r w:rsidRPr="007F7D14">
        <w:rPr>
          <w:lang w:val="es-CL"/>
        </w:rPr>
        <w:t xml:space="preserve"> </w:t>
      </w:r>
      <w:r w:rsidRPr="007F7D14">
        <w:rPr>
          <w:rFonts w:eastAsiaTheme="majorEastAsia" w:cstheme="majorBidi"/>
          <w:bCs/>
        </w:rPr>
        <w:t>Titulo de la página.</w:t>
      </w:r>
    </w:p>
    <w:p w:rsidR="007F7D14" w:rsidRPr="007F7D14" w:rsidRDefault="007F7D14" w:rsidP="00B5430E">
      <w:pPr>
        <w:pStyle w:val="Prrafodelista"/>
        <w:numPr>
          <w:ilvl w:val="0"/>
          <w:numId w:val="30"/>
        </w:numPr>
      </w:pPr>
      <w:r w:rsidRPr="007F7D14">
        <w:rPr>
          <w:b/>
        </w:rPr>
        <w:t>Período</w:t>
      </w:r>
      <w:r w:rsidRPr="00F77294">
        <w:t xml:space="preserve">: </w:t>
      </w:r>
      <w:r w:rsidRPr="007F7D14">
        <w:rPr>
          <w:rFonts w:eastAsiaTheme="majorEastAsia" w:cstheme="majorBidi"/>
          <w:bCs/>
        </w:rPr>
        <w:t>Despliega mes-año seleccionado de la información operacional. No es editable.</w:t>
      </w:r>
    </w:p>
    <w:p w:rsidR="007F7D14" w:rsidRPr="007F7D14" w:rsidRDefault="007F7D14" w:rsidP="00B5430E">
      <w:pPr>
        <w:pStyle w:val="Prrafodelista"/>
        <w:numPr>
          <w:ilvl w:val="0"/>
          <w:numId w:val="30"/>
        </w:numPr>
      </w:pPr>
      <w:r w:rsidRPr="007F7D14">
        <w:rPr>
          <w:b/>
        </w:rPr>
        <w:t>Tipo de Reporte:</w:t>
      </w:r>
      <w:r>
        <w:t xml:space="preserve"> </w:t>
      </w:r>
      <w:r w:rsidRPr="007F7D14">
        <w:rPr>
          <w:rFonts w:eastAsiaTheme="majorEastAsia" w:cstheme="majorBidi"/>
          <w:bCs/>
        </w:rPr>
        <w:t>Despliega el grupo de información operacional de los reportes. No es editable.</w:t>
      </w:r>
    </w:p>
    <w:p w:rsidR="007F7D14" w:rsidRPr="007F7D14" w:rsidRDefault="007F7D14" w:rsidP="00B5430E">
      <w:pPr>
        <w:pStyle w:val="Prrafodelista"/>
        <w:numPr>
          <w:ilvl w:val="0"/>
          <w:numId w:val="30"/>
        </w:numPr>
      </w:pPr>
      <w:r w:rsidRPr="007F7D14">
        <w:rPr>
          <w:b/>
        </w:rPr>
        <w:t>Reporte</w:t>
      </w:r>
      <w:r>
        <w:t xml:space="preserve">: </w:t>
      </w:r>
      <w:r w:rsidRPr="007F7D14">
        <w:rPr>
          <w:rFonts w:eastAsiaTheme="majorEastAsia" w:cstheme="majorBidi"/>
          <w:bCs/>
        </w:rPr>
        <w:t>Despliega una lista de reportes asociados al núcleo de información que se despliega en Tipo de Reporte.</w:t>
      </w:r>
    </w:p>
    <w:p w:rsidR="007F7D14" w:rsidRPr="007F7D14" w:rsidRDefault="007F7D14" w:rsidP="00B5430E">
      <w:pPr>
        <w:pStyle w:val="Prrafodelista"/>
        <w:numPr>
          <w:ilvl w:val="0"/>
          <w:numId w:val="30"/>
        </w:numPr>
      </w:pPr>
      <w:r w:rsidRPr="007F7D14">
        <w:rPr>
          <w:b/>
        </w:rPr>
        <w:t>Botón Ver en Pantalla:</w:t>
      </w:r>
      <w:r>
        <w:t xml:space="preserve"> </w:t>
      </w:r>
      <w:r w:rsidRPr="007F7D14">
        <w:rPr>
          <w:rFonts w:eastAsiaTheme="majorEastAsia" w:cstheme="majorBidi"/>
          <w:bCs/>
        </w:rPr>
        <w:t>Permite visualizar el reporte seleccionado en la pantalla.</w:t>
      </w:r>
    </w:p>
    <w:p w:rsidR="007F7D14" w:rsidRPr="007F7D14" w:rsidRDefault="007F7D14" w:rsidP="00B5430E">
      <w:pPr>
        <w:pStyle w:val="Prrafodelista"/>
        <w:numPr>
          <w:ilvl w:val="0"/>
          <w:numId w:val="30"/>
        </w:numPr>
      </w:pPr>
      <w:r w:rsidRPr="007F7D14">
        <w:rPr>
          <w:b/>
        </w:rPr>
        <w:t xml:space="preserve">Botón Ver en PDF: </w:t>
      </w:r>
      <w:r w:rsidRPr="007F7D14">
        <w:rPr>
          <w:rFonts w:eastAsiaTheme="majorEastAsia" w:cstheme="majorBidi"/>
          <w:bCs/>
        </w:rPr>
        <w:t>Permite visualizar el reporte seleccionado en formato PDF.</w:t>
      </w:r>
    </w:p>
    <w:p w:rsidR="007F7D14" w:rsidRPr="007F7D14" w:rsidRDefault="007F7D14" w:rsidP="00B5430E">
      <w:pPr>
        <w:pStyle w:val="Prrafodelista"/>
        <w:numPr>
          <w:ilvl w:val="0"/>
          <w:numId w:val="30"/>
        </w:numPr>
      </w:pPr>
      <w:r w:rsidRPr="007F7D14">
        <w:rPr>
          <w:b/>
        </w:rPr>
        <w:t>Botón Ver en Excel</w:t>
      </w:r>
      <w:r w:rsidRPr="008A07F8">
        <w:t xml:space="preserve">: </w:t>
      </w:r>
      <w:r w:rsidRPr="007F7D14">
        <w:rPr>
          <w:rFonts w:eastAsiaTheme="majorEastAsia" w:cstheme="majorBidi"/>
          <w:bCs/>
        </w:rPr>
        <w:t>Permite visualizar el reporte seleccionado en  formato Excel.</w:t>
      </w:r>
    </w:p>
    <w:p w:rsidR="007F7D14" w:rsidRPr="00856CEC" w:rsidRDefault="007F7D14" w:rsidP="00B5430E">
      <w:pPr>
        <w:pStyle w:val="Prrafodelista"/>
        <w:numPr>
          <w:ilvl w:val="0"/>
          <w:numId w:val="30"/>
        </w:numPr>
      </w:pPr>
      <w:r w:rsidRPr="007F7D14">
        <w:rPr>
          <w:b/>
        </w:rPr>
        <w:t>Botón Volver</w:t>
      </w:r>
      <w:r w:rsidRPr="003215C7">
        <w:t xml:space="preserve">: </w:t>
      </w:r>
      <w:r w:rsidRPr="007F7D14">
        <w:rPr>
          <w:rFonts w:eastAsiaTheme="majorEastAsia" w:cstheme="majorBidi"/>
          <w:bCs/>
        </w:rPr>
        <w:t xml:space="preserve">Permite volver a la Pantalla “Información </w:t>
      </w:r>
      <w:r>
        <w:rPr>
          <w:rFonts w:eastAsiaTheme="majorEastAsia" w:cstheme="majorBidi"/>
          <w:bCs/>
        </w:rPr>
        <w:t>Histórica</w:t>
      </w:r>
      <w:r w:rsidRPr="007F7D14">
        <w:rPr>
          <w:rFonts w:eastAsiaTheme="majorEastAsia" w:cstheme="majorBidi"/>
          <w:bCs/>
        </w:rPr>
        <w:t>”.</w:t>
      </w:r>
    </w:p>
    <w:p w:rsidR="007F7D14" w:rsidRDefault="007F7D14" w:rsidP="001B38CD">
      <w:pPr>
        <w:suppressAutoHyphens w:val="0"/>
        <w:spacing w:after="0"/>
        <w:jc w:val="left"/>
      </w:pPr>
    </w:p>
    <w:p w:rsidR="007F7D14" w:rsidRDefault="007F7D14" w:rsidP="007F7D14">
      <w:pPr>
        <w:pStyle w:val="Ttulo3"/>
      </w:pPr>
      <w:bookmarkStart w:id="115" w:name="_Toc346034514"/>
      <w:r w:rsidRPr="00F26C43">
        <w:t xml:space="preserve">Pantalla </w:t>
      </w:r>
      <w:r>
        <w:t xml:space="preserve"> Ver</w:t>
      </w:r>
      <w:r w:rsidRPr="00D733C9">
        <w:t xml:space="preserve"> </w:t>
      </w:r>
      <w:r>
        <w:t>Bitácora</w:t>
      </w:r>
      <w:bookmarkEnd w:id="115"/>
    </w:p>
    <w:p w:rsidR="00B21386" w:rsidRDefault="00B21386" w:rsidP="00B21386">
      <w:r>
        <w:t xml:space="preserve">Al igual que la sección 8.1.7, la información histórica cuenta con la misma funcionalidad que permite ver la bitácora asociada al núcleo de información correspondiente al período y mes consultado. </w:t>
      </w:r>
    </w:p>
    <w:p w:rsidR="007F7D14" w:rsidRDefault="00B21386" w:rsidP="007F7D14">
      <w:r>
        <w:t>E</w:t>
      </w:r>
      <w:r w:rsidR="007F7D14">
        <w:t>l usuario</w:t>
      </w:r>
      <w:r>
        <w:t xml:space="preserve"> debe</w:t>
      </w:r>
      <w:r w:rsidR="007F7D14">
        <w:t xml:space="preserve"> selecciona</w:t>
      </w:r>
      <w:r>
        <w:t>r el</w:t>
      </w:r>
      <w:r w:rsidR="007F7D14">
        <w:t xml:space="preserve"> icono (</w:t>
      </w:r>
      <w:r w:rsidR="007F7D14">
        <w:rPr>
          <w:noProof/>
          <w:lang w:val="es-CL" w:eastAsia="es-CL"/>
        </w:rPr>
        <w:drawing>
          <wp:inline distT="0" distB="0" distL="0" distR="0" wp14:anchorId="7539A3DF" wp14:editId="3F509806">
            <wp:extent cx="204470" cy="163830"/>
            <wp:effectExtent l="0" t="0" r="5080" b="7620"/>
            <wp:docPr id="6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sidR="007F7D14">
        <w:rPr>
          <w:lang w:val="es-CL"/>
        </w:rPr>
        <w:t>), asociado al ítem</w:t>
      </w:r>
      <w:r w:rsidR="007F7D14">
        <w:t xml:space="preserve"> “</w:t>
      </w:r>
      <w:r w:rsidR="007F7D14" w:rsidRPr="00817975">
        <w:t xml:space="preserve">Ver </w:t>
      </w:r>
      <w:r w:rsidR="007F7D14">
        <w:t>Bitácora</w:t>
      </w:r>
      <w:r w:rsidR="007F7D14" w:rsidRPr="00817975">
        <w:t xml:space="preserve">” para un </w:t>
      </w:r>
      <w:r w:rsidR="007F7D14">
        <w:t>núcleo</w:t>
      </w:r>
      <w:r w:rsidR="007F7D14" w:rsidRPr="00817975">
        <w:t xml:space="preserve"> de información</w:t>
      </w:r>
      <w:r w:rsidR="007F7D14">
        <w:t xml:space="preserve"> en particular</w:t>
      </w:r>
      <w:r w:rsidR="007F7D14" w:rsidRPr="00817975">
        <w:t>,</w:t>
      </w:r>
      <w:r>
        <w:t xml:space="preserve"> donde</w:t>
      </w:r>
      <w:r w:rsidR="007F7D14" w:rsidRPr="00817975">
        <w:t xml:space="preserve"> aparece</w:t>
      </w:r>
      <w:r>
        <w:t>rá</w:t>
      </w:r>
      <w:r w:rsidR="007F7D14" w:rsidRPr="00817975">
        <w:t xml:space="preserve"> </w:t>
      </w:r>
      <w:r w:rsidR="007F7D14">
        <w:t xml:space="preserve">la historia de las </w:t>
      </w:r>
      <w:r w:rsidR="00263058">
        <w:t>acciones</w:t>
      </w:r>
      <w:r w:rsidR="007F7D14">
        <w:t xml:space="preserve"> realizadas por el usuario y el resultado de cada una de ellas.</w:t>
      </w:r>
    </w:p>
    <w:p w:rsidR="007F7D14" w:rsidRDefault="007F7D14" w:rsidP="007F7D14">
      <w:pPr>
        <w:jc w:val="center"/>
      </w:pPr>
      <w:r>
        <w:rPr>
          <w:noProof/>
          <w:lang w:val="es-CL" w:eastAsia="es-CL"/>
        </w:rPr>
        <w:drawing>
          <wp:inline distT="0" distB="0" distL="0" distR="0" wp14:anchorId="11E4FB52" wp14:editId="188A23CD">
            <wp:extent cx="4194601" cy="3286664"/>
            <wp:effectExtent l="171450" t="171450" r="377825" b="371475"/>
            <wp:docPr id="7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tacora.PNG"/>
                    <pic:cNvPicPr/>
                  </pic:nvPicPr>
                  <pic:blipFill>
                    <a:blip r:embed="rId41">
                      <a:extLst>
                        <a:ext uri="{28A0092B-C50C-407E-A947-70E740481C1C}">
                          <a14:useLocalDpi xmlns:a14="http://schemas.microsoft.com/office/drawing/2010/main" val="0"/>
                        </a:ext>
                      </a:extLst>
                    </a:blip>
                    <a:stretch>
                      <a:fillRect/>
                    </a:stretch>
                  </pic:blipFill>
                  <pic:spPr>
                    <a:xfrm>
                      <a:off x="0" y="0"/>
                      <a:ext cx="4198638" cy="3289828"/>
                    </a:xfrm>
                    <a:prstGeom prst="rect">
                      <a:avLst/>
                    </a:prstGeom>
                    <a:ln>
                      <a:noFill/>
                    </a:ln>
                    <a:effectLst>
                      <a:outerShdw blurRad="292100" dist="139700" dir="2700000" algn="tl" rotWithShape="0">
                        <a:srgbClr val="333333">
                          <a:alpha val="65000"/>
                        </a:srgbClr>
                      </a:outerShdw>
                    </a:effectLst>
                  </pic:spPr>
                </pic:pic>
              </a:graphicData>
            </a:graphic>
          </wp:inline>
        </w:drawing>
      </w:r>
    </w:p>
    <w:p w:rsidR="007F7D14" w:rsidRDefault="007F7D14" w:rsidP="007F7D14">
      <w:pPr>
        <w:pStyle w:val="Ilustration"/>
        <w:rPr>
          <w:lang w:eastAsia="he-IL" w:bidi="he-IL"/>
        </w:rPr>
      </w:pPr>
      <w:bookmarkStart w:id="116" w:name="_Toc332189028"/>
      <w:r>
        <w:rPr>
          <w:lang w:eastAsia="he-IL" w:bidi="he-IL"/>
        </w:rPr>
        <w:lastRenderedPageBreak/>
        <w:t>Figura 8</w:t>
      </w:r>
      <w:r w:rsidR="00B21386">
        <w:rPr>
          <w:lang w:eastAsia="he-IL" w:bidi="he-IL"/>
        </w:rPr>
        <w:t>.3</w:t>
      </w:r>
      <w:r>
        <w:rPr>
          <w:lang w:eastAsia="he-IL" w:bidi="he-IL"/>
        </w:rPr>
        <w:t>.</w:t>
      </w:r>
      <w:r w:rsidR="00B21386">
        <w:rPr>
          <w:lang w:eastAsia="he-IL" w:bidi="he-IL"/>
        </w:rPr>
        <w:t>2</w:t>
      </w:r>
      <w:r>
        <w:rPr>
          <w:lang w:eastAsia="he-IL" w:bidi="he-IL"/>
        </w:rPr>
        <w:t>.1  Pantalla ver bitácora</w:t>
      </w:r>
      <w:bookmarkEnd w:id="116"/>
    </w:p>
    <w:p w:rsidR="007F7D14" w:rsidRDefault="007F7D14" w:rsidP="007F7D14">
      <w:r>
        <w:t>Detalle de Pantalla “Ver Bitácora”:</w:t>
      </w:r>
    </w:p>
    <w:p w:rsidR="007F7D14" w:rsidRPr="003215C7" w:rsidRDefault="007F7D14" w:rsidP="00B5430E">
      <w:pPr>
        <w:pStyle w:val="Prrafodelista"/>
        <w:numPr>
          <w:ilvl w:val="0"/>
          <w:numId w:val="32"/>
        </w:numPr>
      </w:pPr>
      <w:r>
        <w:rPr>
          <w:b/>
          <w:lang w:val="es-CL"/>
        </w:rPr>
        <w:t>Bitácora</w:t>
      </w:r>
      <w:r w:rsidRPr="003215C7">
        <w:rPr>
          <w:b/>
          <w:lang w:val="es-CL"/>
        </w:rPr>
        <w:t>:</w:t>
      </w:r>
      <w:r w:rsidRPr="003215C7">
        <w:rPr>
          <w:lang w:val="es-CL"/>
        </w:rPr>
        <w:t xml:space="preserve"> </w:t>
      </w:r>
      <w:r w:rsidRPr="003215C7">
        <w:rPr>
          <w:rFonts w:eastAsiaTheme="majorEastAsia" w:cstheme="majorBidi"/>
          <w:bCs/>
        </w:rPr>
        <w:t>Titulo de la página.</w:t>
      </w:r>
    </w:p>
    <w:p w:rsidR="007F7D14" w:rsidRPr="003215C7" w:rsidRDefault="007F7D14" w:rsidP="00B5430E">
      <w:pPr>
        <w:pStyle w:val="Prrafodelista"/>
        <w:numPr>
          <w:ilvl w:val="0"/>
          <w:numId w:val="32"/>
        </w:numPr>
      </w:pPr>
      <w:r w:rsidRPr="003215C7">
        <w:rPr>
          <w:b/>
        </w:rPr>
        <w:t>Casino</w:t>
      </w:r>
      <w:r w:rsidRPr="003215C7">
        <w:t xml:space="preserve">: </w:t>
      </w:r>
      <w:r w:rsidRPr="003215C7">
        <w:rPr>
          <w:rFonts w:eastAsiaTheme="majorEastAsia" w:cstheme="majorBidi"/>
          <w:bCs/>
        </w:rPr>
        <w:t>Despliega el nombre del casino</w:t>
      </w:r>
      <w:r w:rsidRPr="003215C7">
        <w:rPr>
          <w:b/>
        </w:rPr>
        <w:t xml:space="preserve">. </w:t>
      </w:r>
    </w:p>
    <w:p w:rsidR="007F7D14" w:rsidRPr="003215C7" w:rsidRDefault="007F7D14" w:rsidP="00B5430E">
      <w:pPr>
        <w:pStyle w:val="Prrafodelista"/>
        <w:numPr>
          <w:ilvl w:val="0"/>
          <w:numId w:val="32"/>
        </w:numPr>
      </w:pPr>
      <w:r w:rsidRPr="003215C7">
        <w:rPr>
          <w:b/>
        </w:rPr>
        <w:t>Información Operacional</w:t>
      </w:r>
      <w:r w:rsidRPr="003215C7">
        <w:t xml:space="preserve">: </w:t>
      </w:r>
      <w:r w:rsidRPr="003215C7">
        <w:rPr>
          <w:rFonts w:eastAsiaTheme="majorEastAsia" w:cstheme="majorBidi"/>
          <w:bCs/>
        </w:rPr>
        <w:t>Despliega nombre de la información operacional seleccionada.</w:t>
      </w:r>
    </w:p>
    <w:p w:rsidR="007F7D14" w:rsidRPr="003215C7" w:rsidRDefault="007F7D14" w:rsidP="00B5430E">
      <w:pPr>
        <w:pStyle w:val="Prrafodelista"/>
        <w:numPr>
          <w:ilvl w:val="0"/>
          <w:numId w:val="32"/>
        </w:numPr>
      </w:pPr>
      <w:r w:rsidRPr="003215C7">
        <w:rPr>
          <w:b/>
        </w:rPr>
        <w:t>Período:</w:t>
      </w:r>
      <w:r w:rsidRPr="003215C7">
        <w:t xml:space="preserve"> </w:t>
      </w:r>
      <w:r w:rsidRPr="003215C7">
        <w:rPr>
          <w:rFonts w:eastAsiaTheme="majorEastAsia" w:cstheme="majorBidi"/>
          <w:bCs/>
        </w:rPr>
        <w:t>Despliega mes-año seleccionado de la información operacional</w:t>
      </w:r>
      <w:r w:rsidRPr="003215C7">
        <w:t>.</w:t>
      </w:r>
    </w:p>
    <w:p w:rsidR="007F7D14" w:rsidRPr="003215C7" w:rsidRDefault="007F7D14" w:rsidP="00B5430E">
      <w:pPr>
        <w:pStyle w:val="Prrafodelista"/>
        <w:numPr>
          <w:ilvl w:val="0"/>
          <w:numId w:val="32"/>
        </w:numPr>
      </w:pPr>
      <w:r w:rsidRPr="003215C7">
        <w:rPr>
          <w:b/>
        </w:rPr>
        <w:t>Estado</w:t>
      </w:r>
      <w:r w:rsidRPr="003215C7">
        <w:t xml:space="preserve">: </w:t>
      </w:r>
      <w:r w:rsidRPr="003215C7">
        <w:rPr>
          <w:rFonts w:eastAsiaTheme="majorEastAsia" w:cstheme="majorBidi"/>
          <w:bCs/>
        </w:rPr>
        <w:t>Despliega estado de la carga mensual de la información operacional.</w:t>
      </w:r>
    </w:p>
    <w:p w:rsidR="007F7D14" w:rsidRPr="00A452AA" w:rsidRDefault="007F7D14" w:rsidP="00B5430E">
      <w:pPr>
        <w:pStyle w:val="Prrafodelista"/>
        <w:numPr>
          <w:ilvl w:val="0"/>
          <w:numId w:val="32"/>
        </w:numPr>
      </w:pPr>
      <w:r w:rsidRPr="003215C7">
        <w:rPr>
          <w:b/>
        </w:rPr>
        <w:t>Fecha</w:t>
      </w:r>
      <w:r w:rsidRPr="003215C7">
        <w:t xml:space="preserve">: </w:t>
      </w:r>
      <w:r w:rsidR="00187CCB" w:rsidRPr="003215C7">
        <w:rPr>
          <w:rFonts w:eastAsiaTheme="majorEastAsia" w:cstheme="majorBidi"/>
          <w:bCs/>
        </w:rPr>
        <w:t>Despliega Fecha de</w:t>
      </w:r>
      <w:r w:rsidR="00187CCB">
        <w:rPr>
          <w:rFonts w:eastAsiaTheme="majorEastAsia" w:cstheme="majorBidi"/>
          <w:bCs/>
        </w:rPr>
        <w:t xml:space="preserve"> las cargas realizadas (historia)</w:t>
      </w:r>
      <w:r w:rsidR="00187CCB" w:rsidRPr="003215C7">
        <w:rPr>
          <w:rFonts w:eastAsiaTheme="majorEastAsia" w:cstheme="majorBidi"/>
          <w:bCs/>
        </w:rPr>
        <w:t>.</w:t>
      </w:r>
    </w:p>
    <w:p w:rsidR="007F7D14" w:rsidRDefault="007F7D14" w:rsidP="00B5430E">
      <w:pPr>
        <w:pStyle w:val="Prrafodelista"/>
        <w:numPr>
          <w:ilvl w:val="0"/>
          <w:numId w:val="32"/>
        </w:numPr>
      </w:pPr>
      <w:r>
        <w:rPr>
          <w:b/>
        </w:rPr>
        <w:t xml:space="preserve">Hora: </w:t>
      </w:r>
      <w:r w:rsidRPr="00A452AA">
        <w:rPr>
          <w:rFonts w:eastAsiaTheme="majorEastAsia" w:cstheme="majorBidi"/>
          <w:bCs/>
        </w:rPr>
        <w:t xml:space="preserve">Despliega la hora y minutos de cuando se efectuó la </w:t>
      </w:r>
      <w:r w:rsidR="00A23B0B">
        <w:rPr>
          <w:rFonts w:eastAsiaTheme="majorEastAsia" w:cstheme="majorBidi"/>
          <w:bCs/>
        </w:rPr>
        <w:t>acción</w:t>
      </w:r>
      <w:r>
        <w:rPr>
          <w:rFonts w:eastAsiaTheme="majorEastAsia" w:cstheme="majorBidi"/>
          <w:bCs/>
        </w:rPr>
        <w:t>.</w:t>
      </w:r>
    </w:p>
    <w:p w:rsidR="007F7D14" w:rsidRPr="00A452AA" w:rsidRDefault="007F7D14" w:rsidP="00B5430E">
      <w:pPr>
        <w:pStyle w:val="Prrafodelista"/>
        <w:numPr>
          <w:ilvl w:val="0"/>
          <w:numId w:val="32"/>
        </w:numPr>
        <w:rPr>
          <w:rFonts w:eastAsiaTheme="majorEastAsia" w:cstheme="majorBidi"/>
          <w:bCs/>
        </w:rPr>
      </w:pPr>
      <w:r w:rsidRPr="00A452AA">
        <w:rPr>
          <w:b/>
        </w:rPr>
        <w:t>Nombre de Usuario</w:t>
      </w:r>
      <w:r w:rsidRPr="00A452AA">
        <w:rPr>
          <w:rFonts w:eastAsiaTheme="majorEastAsia" w:cstheme="majorBidi"/>
          <w:bCs/>
        </w:rPr>
        <w:t xml:space="preserve">: Despliega el nombre del usuario que realizó </w:t>
      </w:r>
      <w:r>
        <w:rPr>
          <w:rFonts w:eastAsiaTheme="majorEastAsia" w:cstheme="majorBidi"/>
          <w:bCs/>
        </w:rPr>
        <w:t>la</w:t>
      </w:r>
      <w:r w:rsidRPr="00A452AA">
        <w:rPr>
          <w:rFonts w:eastAsiaTheme="majorEastAsia" w:cstheme="majorBidi"/>
          <w:bCs/>
        </w:rPr>
        <w:t xml:space="preserve"> </w:t>
      </w:r>
      <w:r w:rsidR="00A23B0B">
        <w:rPr>
          <w:rFonts w:eastAsiaTheme="majorEastAsia" w:cstheme="majorBidi"/>
          <w:bCs/>
        </w:rPr>
        <w:t>acción</w:t>
      </w:r>
      <w:r w:rsidRPr="00A452AA">
        <w:rPr>
          <w:rFonts w:eastAsiaTheme="majorEastAsia" w:cstheme="majorBidi"/>
          <w:bCs/>
        </w:rPr>
        <w:t>.</w:t>
      </w:r>
    </w:p>
    <w:p w:rsidR="007F7D14" w:rsidRPr="00A452AA" w:rsidRDefault="007F7D14" w:rsidP="00B5430E">
      <w:pPr>
        <w:pStyle w:val="Prrafodelista"/>
        <w:numPr>
          <w:ilvl w:val="0"/>
          <w:numId w:val="32"/>
        </w:numPr>
      </w:pPr>
      <w:r w:rsidRPr="00A452AA">
        <w:rPr>
          <w:b/>
        </w:rPr>
        <w:t>Detalle</w:t>
      </w:r>
      <w:r w:rsidRPr="00A452AA">
        <w:t xml:space="preserve">: </w:t>
      </w:r>
      <w:r w:rsidRPr="00A452AA">
        <w:rPr>
          <w:rFonts w:eastAsiaTheme="majorEastAsia" w:cstheme="majorBidi"/>
          <w:bCs/>
        </w:rPr>
        <w:t xml:space="preserve">Despliega el </w:t>
      </w:r>
      <w:r>
        <w:rPr>
          <w:rFonts w:eastAsiaTheme="majorEastAsia" w:cstheme="majorBidi"/>
          <w:bCs/>
        </w:rPr>
        <w:t>evento que ocurrió para el núcleo seleccionado</w:t>
      </w:r>
      <w:r w:rsidRPr="00A452AA">
        <w:rPr>
          <w:rFonts w:eastAsiaTheme="majorEastAsia" w:cstheme="majorBidi"/>
          <w:bCs/>
        </w:rPr>
        <w:t>.</w:t>
      </w:r>
    </w:p>
    <w:p w:rsidR="007F7D14" w:rsidRPr="003215C7" w:rsidRDefault="007F7D14" w:rsidP="00B5430E">
      <w:pPr>
        <w:pStyle w:val="Prrafodelista"/>
        <w:numPr>
          <w:ilvl w:val="0"/>
          <w:numId w:val="32"/>
        </w:numPr>
      </w:pPr>
      <w:r w:rsidRPr="003215C7">
        <w:rPr>
          <w:b/>
        </w:rPr>
        <w:t>Botón Volver</w:t>
      </w:r>
      <w:r w:rsidRPr="003215C7">
        <w:t xml:space="preserve">: </w:t>
      </w:r>
      <w:r w:rsidRPr="003215C7">
        <w:rPr>
          <w:rFonts w:eastAsiaTheme="majorEastAsia" w:cstheme="majorBidi"/>
          <w:bCs/>
        </w:rPr>
        <w:t xml:space="preserve">Permite volver a la Pantalla “Información </w:t>
      </w:r>
      <w:r>
        <w:rPr>
          <w:rFonts w:eastAsiaTheme="majorEastAsia" w:cstheme="majorBidi"/>
          <w:bCs/>
        </w:rPr>
        <w:t>Histórica</w:t>
      </w:r>
      <w:r w:rsidRPr="003215C7">
        <w:rPr>
          <w:rFonts w:eastAsiaTheme="majorEastAsia" w:cstheme="majorBidi"/>
          <w:bCs/>
        </w:rPr>
        <w:t>”.</w:t>
      </w:r>
    </w:p>
    <w:p w:rsidR="007F7D14" w:rsidRPr="003215C7" w:rsidRDefault="007F7D14" w:rsidP="00B5430E">
      <w:pPr>
        <w:pStyle w:val="Prrafodelista"/>
        <w:numPr>
          <w:ilvl w:val="0"/>
          <w:numId w:val="32"/>
        </w:numPr>
      </w:pPr>
      <w:r w:rsidRPr="003215C7">
        <w:rPr>
          <w:b/>
        </w:rPr>
        <w:t>Total Resultados de Búsqueda</w:t>
      </w:r>
      <w:r w:rsidRPr="003215C7">
        <w:t xml:space="preserve">: </w:t>
      </w:r>
      <w:r w:rsidRPr="003215C7">
        <w:rPr>
          <w:rFonts w:eastAsiaTheme="majorEastAsia" w:cstheme="majorBidi"/>
          <w:bCs/>
        </w:rPr>
        <w:t>Despliega el número total de registros.</w:t>
      </w:r>
    </w:p>
    <w:p w:rsidR="007F7D14" w:rsidRPr="008A05FF" w:rsidRDefault="007F7D14" w:rsidP="00B5430E">
      <w:pPr>
        <w:pStyle w:val="Prrafodelista"/>
        <w:numPr>
          <w:ilvl w:val="0"/>
          <w:numId w:val="32"/>
        </w:numPr>
      </w:pPr>
      <w:r w:rsidRPr="003215C7">
        <w:rPr>
          <w:b/>
        </w:rPr>
        <w:t>Paginación</w:t>
      </w:r>
      <w:r w:rsidRPr="003215C7">
        <w:t xml:space="preserve">: </w:t>
      </w:r>
      <w:r w:rsidRPr="003215C7">
        <w:rPr>
          <w:rFonts w:eastAsiaTheme="majorEastAsia" w:cstheme="majorBidi"/>
          <w:bCs/>
        </w:rPr>
        <w:t>Despliega la información de la página seleccionada.</w:t>
      </w:r>
    </w:p>
    <w:p w:rsidR="007F7D14" w:rsidRDefault="007F7D14" w:rsidP="001B38CD">
      <w:pPr>
        <w:suppressAutoHyphens w:val="0"/>
        <w:spacing w:after="0"/>
        <w:jc w:val="left"/>
      </w:pPr>
    </w:p>
    <w:p w:rsidR="007F7D14" w:rsidRDefault="007F7D14" w:rsidP="001B38CD">
      <w:pPr>
        <w:suppressAutoHyphens w:val="0"/>
        <w:spacing w:after="0"/>
        <w:jc w:val="left"/>
      </w:pPr>
    </w:p>
    <w:p w:rsidR="00A91B52" w:rsidRDefault="00A91B52" w:rsidP="00A91B52">
      <w:pPr>
        <w:pStyle w:val="Ttulo1"/>
        <w:ind w:left="432" w:hanging="432"/>
      </w:pPr>
      <w:bookmarkStart w:id="117" w:name="_Toc325646359"/>
      <w:bookmarkStart w:id="118" w:name="_Toc326690658"/>
      <w:bookmarkStart w:id="119" w:name="_Toc346034515"/>
      <w:r>
        <w:lastRenderedPageBreak/>
        <w:t>Menú: Información de Reclamos</w:t>
      </w:r>
      <w:bookmarkEnd w:id="117"/>
      <w:bookmarkEnd w:id="118"/>
      <w:bookmarkEnd w:id="119"/>
    </w:p>
    <w:p w:rsidR="00935C7E" w:rsidRPr="00FD5FCD" w:rsidRDefault="00935C7E" w:rsidP="00935C7E">
      <w:pPr>
        <w:pStyle w:val="Ttulo2"/>
      </w:pPr>
      <w:bookmarkStart w:id="120" w:name="_Toc325646360"/>
      <w:bookmarkStart w:id="121" w:name="_Toc326690659"/>
      <w:bookmarkStart w:id="122" w:name="_Toc346034516"/>
      <w:r>
        <w:t>Submenú: Carga</w:t>
      </w:r>
      <w:bookmarkEnd w:id="120"/>
      <w:bookmarkEnd w:id="121"/>
      <w:bookmarkEnd w:id="122"/>
    </w:p>
    <w:p w:rsidR="00935C7E" w:rsidRDefault="00935C7E" w:rsidP="00935C7E">
      <w:r w:rsidRPr="0040179C">
        <w:t xml:space="preserve">Pantalla Información de reclamos, esta pantalla tiene la funcionalidad </w:t>
      </w:r>
      <w:r>
        <w:t>para</w:t>
      </w:r>
      <w:r w:rsidRPr="0040179C">
        <w:t xml:space="preserve"> realizar las cargas de los archivos XML de reclamos para un periodo seleccionado.</w:t>
      </w:r>
    </w:p>
    <w:p w:rsidR="00935C7E" w:rsidRDefault="00935C7E" w:rsidP="00935C7E">
      <w:pPr>
        <w:rPr>
          <w:lang w:val="es-CL"/>
        </w:rPr>
      </w:pPr>
      <w:r>
        <w:rPr>
          <w:lang w:val="es-CL"/>
        </w:rPr>
        <w:t>Para acceder a esta funcionalidad, el usuario debe seleccionar la opción de menú “Información de Reclamos-&gt; Carga”.</w:t>
      </w:r>
    </w:p>
    <w:p w:rsidR="00927B48" w:rsidRDefault="001A404C" w:rsidP="00935C7E">
      <w:pPr>
        <w:rPr>
          <w:lang w:val="es-CL"/>
        </w:rPr>
      </w:pPr>
      <w:r>
        <w:rPr>
          <w:noProof/>
          <w:lang w:val="es-CL" w:eastAsia="es-CL"/>
        </w:rPr>
        <w:drawing>
          <wp:inline distT="0" distB="0" distL="0" distR="0" wp14:anchorId="068C2CFE" wp14:editId="4AA6C49F">
            <wp:extent cx="5638800" cy="2895600"/>
            <wp:effectExtent l="171450" t="171450" r="381000" b="3619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38800" cy="2895600"/>
                    </a:xfrm>
                    <a:prstGeom prst="rect">
                      <a:avLst/>
                    </a:prstGeom>
                    <a:ln>
                      <a:noFill/>
                    </a:ln>
                    <a:effectLst>
                      <a:outerShdw blurRad="292100" dist="139700" dir="2700000" algn="tl" rotWithShape="0">
                        <a:srgbClr val="333333">
                          <a:alpha val="65000"/>
                        </a:srgbClr>
                      </a:outerShdw>
                    </a:effectLst>
                  </pic:spPr>
                </pic:pic>
              </a:graphicData>
            </a:graphic>
          </wp:inline>
        </w:drawing>
      </w:r>
    </w:p>
    <w:p w:rsidR="00935C7E" w:rsidRDefault="00935C7E" w:rsidP="00935C7E">
      <w:pPr>
        <w:pStyle w:val="Ilustration"/>
      </w:pPr>
      <w:bookmarkStart w:id="123" w:name="_Toc326690722"/>
      <w:bookmarkStart w:id="124" w:name="_Toc332189029"/>
      <w:r>
        <w:rPr>
          <w:lang w:eastAsia="he-IL" w:bidi="he-IL"/>
        </w:rPr>
        <w:t xml:space="preserve">Figura </w:t>
      </w:r>
      <w:r w:rsidR="003000DB">
        <w:rPr>
          <w:lang w:eastAsia="he-IL" w:bidi="he-IL"/>
        </w:rPr>
        <w:t>9</w:t>
      </w:r>
      <w:r>
        <w:rPr>
          <w:lang w:eastAsia="he-IL" w:bidi="he-IL"/>
        </w:rPr>
        <w:t xml:space="preserve">.1 </w:t>
      </w:r>
      <w:r w:rsidRPr="009240DF">
        <w:t xml:space="preserve">Pantalla </w:t>
      </w:r>
      <w:r>
        <w:t>c</w:t>
      </w:r>
      <w:r w:rsidRPr="009240DF">
        <w:t xml:space="preserve">arga </w:t>
      </w:r>
      <w:r>
        <w:t>i</w:t>
      </w:r>
      <w:r w:rsidRPr="009240DF">
        <w:t xml:space="preserve">nformación de </w:t>
      </w:r>
      <w:r>
        <w:t>r</w:t>
      </w:r>
      <w:r w:rsidRPr="009240DF">
        <w:t>eclamos</w:t>
      </w:r>
      <w:bookmarkEnd w:id="123"/>
      <w:bookmarkEnd w:id="124"/>
    </w:p>
    <w:p w:rsidR="003000DB" w:rsidRPr="00935C7E" w:rsidRDefault="003000DB" w:rsidP="00935C7E">
      <w:pPr>
        <w:rPr>
          <w:lang w:val="es-CL"/>
        </w:rPr>
      </w:pPr>
    </w:p>
    <w:p w:rsidR="00935C7E" w:rsidRDefault="00935C7E" w:rsidP="00935C7E">
      <w:pPr>
        <w:pStyle w:val="Prrafodelista"/>
        <w:numPr>
          <w:ilvl w:val="0"/>
          <w:numId w:val="0"/>
        </w:numPr>
        <w:ind w:left="720"/>
      </w:pPr>
    </w:p>
    <w:p w:rsidR="00935C7E" w:rsidRDefault="00935C7E" w:rsidP="00935C7E">
      <w:pPr>
        <w:pStyle w:val="Prrafodelista"/>
        <w:numPr>
          <w:ilvl w:val="0"/>
          <w:numId w:val="0"/>
        </w:numPr>
        <w:ind w:left="720"/>
      </w:pPr>
    </w:p>
    <w:p w:rsidR="00927B48" w:rsidRDefault="00927B48" w:rsidP="00935C7E">
      <w:pPr>
        <w:pStyle w:val="Prrafodelista"/>
        <w:numPr>
          <w:ilvl w:val="0"/>
          <w:numId w:val="0"/>
        </w:numPr>
        <w:ind w:left="720"/>
      </w:pPr>
    </w:p>
    <w:p w:rsidR="00927B48" w:rsidRDefault="00927B48" w:rsidP="00935C7E">
      <w:pPr>
        <w:pStyle w:val="Prrafodelista"/>
        <w:numPr>
          <w:ilvl w:val="0"/>
          <w:numId w:val="0"/>
        </w:numPr>
        <w:ind w:left="720"/>
      </w:pPr>
    </w:p>
    <w:p w:rsidR="003000DB" w:rsidRDefault="003000DB" w:rsidP="00935C7E">
      <w:pPr>
        <w:pStyle w:val="Prrafodelista"/>
        <w:numPr>
          <w:ilvl w:val="0"/>
          <w:numId w:val="0"/>
        </w:numPr>
        <w:ind w:left="720"/>
      </w:pPr>
    </w:p>
    <w:p w:rsidR="003000DB" w:rsidRDefault="003000DB" w:rsidP="00935C7E">
      <w:pPr>
        <w:pStyle w:val="Prrafodelista"/>
        <w:numPr>
          <w:ilvl w:val="0"/>
          <w:numId w:val="0"/>
        </w:numPr>
        <w:ind w:left="720"/>
      </w:pPr>
    </w:p>
    <w:p w:rsidR="003000DB" w:rsidRDefault="003000DB" w:rsidP="00935C7E">
      <w:pPr>
        <w:pStyle w:val="Prrafodelista"/>
        <w:numPr>
          <w:ilvl w:val="0"/>
          <w:numId w:val="0"/>
        </w:numPr>
        <w:ind w:left="720"/>
      </w:pPr>
    </w:p>
    <w:p w:rsidR="00935C7E" w:rsidRDefault="00935C7E" w:rsidP="00935C7E">
      <w:pPr>
        <w:pStyle w:val="Prrafodelista"/>
        <w:numPr>
          <w:ilvl w:val="0"/>
          <w:numId w:val="0"/>
        </w:numPr>
        <w:ind w:left="720"/>
      </w:pPr>
    </w:p>
    <w:p w:rsidR="00935C7E" w:rsidRDefault="00935C7E" w:rsidP="00935C7E">
      <w:pPr>
        <w:pStyle w:val="Ttulo3"/>
      </w:pPr>
      <w:bookmarkStart w:id="125" w:name="_Toc346034517"/>
      <w:r>
        <w:lastRenderedPageBreak/>
        <w:t>Ventana Emergente</w:t>
      </w:r>
      <w:r w:rsidRPr="00F26C43">
        <w:t xml:space="preserve"> </w:t>
      </w:r>
      <w:r>
        <w:t>Adjuntar Archivo</w:t>
      </w:r>
      <w:bookmarkEnd w:id="125"/>
    </w:p>
    <w:p w:rsidR="00935C7E" w:rsidRDefault="00935C7E" w:rsidP="00935C7E">
      <w:r>
        <w:t>Para realizar la carga de un archivo de reclamos al sistema, el usuario debe seleccionar la opción “Adjuntar Archivo” (</w:t>
      </w:r>
      <w:r>
        <w:rPr>
          <w:noProof/>
          <w:lang w:val="es-CL" w:eastAsia="es-CL"/>
        </w:rPr>
        <w:drawing>
          <wp:inline distT="0" distB="0" distL="0" distR="0" wp14:anchorId="7AD1D203" wp14:editId="5E72BD84">
            <wp:extent cx="204470" cy="163830"/>
            <wp:effectExtent l="0" t="0" r="5080" b="762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Este c</w:t>
      </w:r>
      <w:r w:rsidRPr="00464495">
        <w:t xml:space="preserve">ontrol </w:t>
      </w:r>
      <w:r>
        <w:t>p</w:t>
      </w:r>
      <w:r w:rsidRPr="00464495">
        <w:t xml:space="preserve">ermite adjuntar </w:t>
      </w:r>
      <w:r>
        <w:t>a</w:t>
      </w:r>
      <w:r w:rsidRPr="00464495">
        <w:t>rchivo</w:t>
      </w:r>
      <w:r>
        <w:t xml:space="preserve">s de reclamos en formato </w:t>
      </w:r>
      <w:r w:rsidRPr="00464495">
        <w:t>XML</w:t>
      </w:r>
      <w:r>
        <w:t xml:space="preserve">. </w:t>
      </w:r>
    </w:p>
    <w:p w:rsidR="00935C7E" w:rsidRDefault="00935C7E" w:rsidP="00935C7E">
      <w:r>
        <w:rPr>
          <w:noProof/>
          <w:lang w:val="es-CL" w:eastAsia="es-CL"/>
        </w:rPr>
        <w:drawing>
          <wp:inline distT="0" distB="0" distL="0" distR="0" wp14:anchorId="72DD5787" wp14:editId="3073C96F">
            <wp:extent cx="5374800" cy="3200400"/>
            <wp:effectExtent l="171450" t="171450" r="378460" b="361950"/>
            <wp:docPr id="8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lamosAdjuntar.PNG"/>
                    <pic:cNvPicPr/>
                  </pic:nvPicPr>
                  <pic:blipFill>
                    <a:blip r:embed="rId45">
                      <a:extLst>
                        <a:ext uri="{28A0092B-C50C-407E-A947-70E740481C1C}">
                          <a14:useLocalDpi xmlns:a14="http://schemas.microsoft.com/office/drawing/2010/main" val="0"/>
                        </a:ext>
                      </a:extLst>
                    </a:blip>
                    <a:stretch>
                      <a:fillRect/>
                    </a:stretch>
                  </pic:blipFill>
                  <pic:spPr>
                    <a:xfrm>
                      <a:off x="0" y="0"/>
                      <a:ext cx="5374800" cy="3200400"/>
                    </a:xfrm>
                    <a:prstGeom prst="rect">
                      <a:avLst/>
                    </a:prstGeom>
                    <a:ln>
                      <a:noFill/>
                    </a:ln>
                    <a:effectLst>
                      <a:outerShdw blurRad="292100" dist="139700" dir="2700000" algn="tl" rotWithShape="0">
                        <a:srgbClr val="333333">
                          <a:alpha val="65000"/>
                        </a:srgbClr>
                      </a:outerShdw>
                    </a:effectLst>
                  </pic:spPr>
                </pic:pic>
              </a:graphicData>
            </a:graphic>
          </wp:inline>
        </w:drawing>
      </w:r>
    </w:p>
    <w:p w:rsidR="00935C7E" w:rsidRPr="00443189" w:rsidRDefault="00935C7E" w:rsidP="00935C7E">
      <w:pPr>
        <w:pStyle w:val="Ilustration"/>
      </w:pPr>
      <w:bookmarkStart w:id="126" w:name="_Toc332189030"/>
      <w:r>
        <w:t>Figura 9.1</w:t>
      </w:r>
      <w:r w:rsidR="007477B4">
        <w:t>.1</w:t>
      </w:r>
      <w:r>
        <w:t xml:space="preserve">  Pantalla </w:t>
      </w:r>
      <w:r w:rsidR="0068014E">
        <w:t>A</w:t>
      </w:r>
      <w:r>
        <w:t>djuntar archivo</w:t>
      </w:r>
      <w:bookmarkEnd w:id="126"/>
    </w:p>
    <w:p w:rsidR="007477B4" w:rsidRDefault="007477B4" w:rsidP="00935C7E"/>
    <w:p w:rsidR="00935C7E" w:rsidRDefault="00935C7E" w:rsidP="00935C7E">
      <w:r>
        <w:t>Detalle de ventana emergente:</w:t>
      </w:r>
    </w:p>
    <w:p w:rsidR="00935C7E" w:rsidRDefault="00935C7E" w:rsidP="00B5430E">
      <w:pPr>
        <w:pStyle w:val="Prrafodelista"/>
        <w:numPr>
          <w:ilvl w:val="0"/>
          <w:numId w:val="31"/>
        </w:numPr>
      </w:pPr>
      <w:r>
        <w:rPr>
          <w:b/>
          <w:lang w:val="es-CL"/>
        </w:rPr>
        <w:t>Adjuntar</w:t>
      </w:r>
      <w:r w:rsidRPr="001510E6">
        <w:rPr>
          <w:b/>
          <w:lang w:val="es-CL"/>
        </w:rPr>
        <w:t>:</w:t>
      </w:r>
      <w:r w:rsidRPr="001510E6">
        <w:rPr>
          <w:lang w:val="es-CL"/>
        </w:rPr>
        <w:t xml:space="preserve"> </w:t>
      </w:r>
      <w:r>
        <w:t>D</w:t>
      </w:r>
      <w:r w:rsidRPr="004B5665">
        <w:t>espliega Información del archivo cargado</w:t>
      </w:r>
      <w:r>
        <w:t>.</w:t>
      </w:r>
    </w:p>
    <w:p w:rsidR="00935C7E" w:rsidRDefault="00935C7E" w:rsidP="00B5430E">
      <w:pPr>
        <w:pStyle w:val="Prrafodelista"/>
        <w:numPr>
          <w:ilvl w:val="0"/>
          <w:numId w:val="31"/>
        </w:numPr>
      </w:pPr>
      <w:r w:rsidRPr="005A338E">
        <w:rPr>
          <w:b/>
          <w:lang w:val="es-CL"/>
        </w:rPr>
        <w:t>Examinar</w:t>
      </w:r>
      <w:r>
        <w:t xml:space="preserve">: </w:t>
      </w:r>
      <w:r w:rsidRPr="004B5665">
        <w:t>Permite seleccionar desde el equipo del usuario un archivo para subir.</w:t>
      </w:r>
    </w:p>
    <w:p w:rsidR="00935C7E" w:rsidRDefault="00935C7E" w:rsidP="00B5430E">
      <w:pPr>
        <w:pStyle w:val="Prrafodelista"/>
        <w:numPr>
          <w:ilvl w:val="0"/>
          <w:numId w:val="31"/>
        </w:numPr>
      </w:pPr>
      <w:r w:rsidRPr="005A338E">
        <w:rPr>
          <w:b/>
          <w:lang w:val="es-CL"/>
        </w:rPr>
        <w:t>Aceptar</w:t>
      </w:r>
      <w:r w:rsidRPr="004B5665">
        <w:t>: Permite aceptar que se suba el archivo que previamente se ha seleccionado, mediante el botón Examinar.</w:t>
      </w:r>
    </w:p>
    <w:p w:rsidR="00935C7E" w:rsidRDefault="000974EE" w:rsidP="000974EE">
      <w:pPr>
        <w:pStyle w:val="Prrafodelista"/>
        <w:numPr>
          <w:ilvl w:val="0"/>
          <w:numId w:val="31"/>
        </w:numPr>
      </w:pPr>
      <w:r>
        <w:t>Para c</w:t>
      </w:r>
      <w:r w:rsidRPr="004B5665">
        <w:t>ancela</w:t>
      </w:r>
      <w:r>
        <w:t>r la carga de archivo y c</w:t>
      </w:r>
      <w:r w:rsidRPr="004B5665">
        <w:t>erra</w:t>
      </w:r>
      <w:r>
        <w:t>r la</w:t>
      </w:r>
      <w:r w:rsidRPr="004B5665">
        <w:t xml:space="preserve"> ventana emergente</w:t>
      </w:r>
      <w:r>
        <w:t xml:space="preserve"> se presiona la “x” de la ventana</w:t>
      </w:r>
      <w:r w:rsidR="00935C7E">
        <w:t>.</w:t>
      </w:r>
    </w:p>
    <w:p w:rsidR="00935C7E" w:rsidRDefault="00935C7E" w:rsidP="00935C7E">
      <w:r>
        <w:t xml:space="preserve">Por otro lado, existen </w:t>
      </w:r>
      <w:r w:rsidRPr="00B46518">
        <w:t xml:space="preserve">estados </w:t>
      </w:r>
      <w:r>
        <w:t>de cargas para la Información de Reclamos, estos estados son</w:t>
      </w:r>
      <w:r w:rsidRPr="00B46518">
        <w:t xml:space="preserve"> dos: estado de carga mensua</w:t>
      </w:r>
      <w:r>
        <w:t>l y estado de carga por archivo. El flujo de los cambios de estado ha sido descrito en la sección “3.2 Diagramas de estados de carga”, del presente documento.</w:t>
      </w:r>
    </w:p>
    <w:p w:rsidR="007477B4" w:rsidRDefault="007477B4" w:rsidP="00935C7E">
      <w:pPr>
        <w:rPr>
          <w:b/>
          <w:u w:val="single"/>
        </w:rPr>
      </w:pPr>
    </w:p>
    <w:p w:rsidR="007477B4" w:rsidRDefault="007477B4" w:rsidP="00935C7E">
      <w:pPr>
        <w:rPr>
          <w:b/>
          <w:u w:val="single"/>
        </w:rPr>
      </w:pPr>
    </w:p>
    <w:p w:rsidR="007477B4" w:rsidRDefault="007477B4" w:rsidP="00935C7E">
      <w:pPr>
        <w:rPr>
          <w:b/>
          <w:u w:val="single"/>
        </w:rPr>
      </w:pPr>
    </w:p>
    <w:p w:rsidR="00935C7E" w:rsidRDefault="00935C7E" w:rsidP="00935C7E">
      <w:pPr>
        <w:rPr>
          <w:b/>
          <w:u w:val="single"/>
        </w:rPr>
      </w:pPr>
      <w:r w:rsidRPr="00191673">
        <w:rPr>
          <w:b/>
          <w:u w:val="single"/>
        </w:rPr>
        <w:t xml:space="preserve">Estado de carga mensual para Información </w:t>
      </w:r>
      <w:r w:rsidR="0068014E">
        <w:rPr>
          <w:b/>
          <w:u w:val="single"/>
        </w:rPr>
        <w:t>de Reclamos</w:t>
      </w:r>
    </w:p>
    <w:p w:rsidR="0068014E" w:rsidRPr="0068014E" w:rsidRDefault="0068014E" w:rsidP="0068014E">
      <w:pPr>
        <w:widowControl w:val="0"/>
        <w:numPr>
          <w:ilvl w:val="0"/>
          <w:numId w:val="13"/>
        </w:numPr>
        <w:suppressAutoHyphens w:val="0"/>
        <w:autoSpaceDE w:val="0"/>
        <w:autoSpaceDN w:val="0"/>
        <w:adjustRightInd w:val="0"/>
        <w:spacing w:after="0" w:line="360" w:lineRule="auto"/>
        <w:rPr>
          <w:lang w:val="es-CL"/>
        </w:rPr>
      </w:pPr>
      <w:r w:rsidRPr="0068014E">
        <w:rPr>
          <w:b/>
          <w:lang w:val="es-CL"/>
        </w:rPr>
        <w:t>En período de carga de información de reclamos</w:t>
      </w:r>
      <w:r>
        <w:rPr>
          <w:lang w:val="es-CL"/>
        </w:rPr>
        <w:t xml:space="preserve">: </w:t>
      </w:r>
      <w:r w:rsidRPr="006C6E30">
        <w:t xml:space="preserve">Este estado indica que el período de carga se encuentra abierto para </w:t>
      </w:r>
      <w:r>
        <w:t>realizar</w:t>
      </w:r>
      <w:r w:rsidRPr="006C6E30">
        <w:t xml:space="preserve"> la carga</w:t>
      </w:r>
      <w:r>
        <w:t xml:space="preserve"> del archivo de reclamos.</w:t>
      </w:r>
    </w:p>
    <w:p w:rsidR="0068014E" w:rsidRPr="0068014E" w:rsidRDefault="0068014E" w:rsidP="0068014E">
      <w:pPr>
        <w:widowControl w:val="0"/>
        <w:numPr>
          <w:ilvl w:val="0"/>
          <w:numId w:val="13"/>
        </w:numPr>
        <w:suppressAutoHyphens w:val="0"/>
        <w:autoSpaceDE w:val="0"/>
        <w:autoSpaceDN w:val="0"/>
        <w:adjustRightInd w:val="0"/>
        <w:spacing w:after="0" w:line="360" w:lineRule="auto"/>
        <w:rPr>
          <w:b/>
          <w:lang w:val="es-CL"/>
        </w:rPr>
      </w:pPr>
      <w:r w:rsidRPr="0068014E">
        <w:rPr>
          <w:b/>
          <w:lang w:val="es-CL"/>
        </w:rPr>
        <w:t>Período finalizado sin c</w:t>
      </w:r>
      <w:r>
        <w:rPr>
          <w:b/>
          <w:lang w:val="es-CL"/>
        </w:rPr>
        <w:t xml:space="preserve">arga de información de reclamos: </w:t>
      </w:r>
      <w:r w:rsidRPr="006C6E30">
        <w:t xml:space="preserve">Este estado indica que el período se cerró (esto se gatilla vía proceso) y no se realizó la carga completa de la información </w:t>
      </w:r>
      <w:r>
        <w:t>de reclamos</w:t>
      </w:r>
      <w:r w:rsidRPr="006C6E30">
        <w:t xml:space="preserve"> o bien los archivos quedaron </w:t>
      </w:r>
      <w:r>
        <w:t xml:space="preserve">con </w:t>
      </w:r>
      <w:r w:rsidRPr="006C6E30">
        <w:t>estado de carga con errores.</w:t>
      </w:r>
    </w:p>
    <w:p w:rsidR="0068014E" w:rsidRPr="0068014E" w:rsidRDefault="0068014E" w:rsidP="0068014E">
      <w:pPr>
        <w:widowControl w:val="0"/>
        <w:numPr>
          <w:ilvl w:val="0"/>
          <w:numId w:val="13"/>
        </w:numPr>
        <w:suppressAutoHyphens w:val="0"/>
        <w:autoSpaceDE w:val="0"/>
        <w:autoSpaceDN w:val="0"/>
        <w:adjustRightInd w:val="0"/>
        <w:spacing w:after="0" w:line="360" w:lineRule="auto"/>
        <w:rPr>
          <w:lang w:val="es-CL"/>
        </w:rPr>
      </w:pPr>
      <w:r w:rsidRPr="0068014E">
        <w:rPr>
          <w:b/>
          <w:lang w:val="es-CL"/>
        </w:rPr>
        <w:t xml:space="preserve">Atraso en el plazo de </w:t>
      </w:r>
      <w:r>
        <w:rPr>
          <w:b/>
          <w:lang w:val="es-CL"/>
        </w:rPr>
        <w:t>envío de información de reclamos:</w:t>
      </w:r>
      <w:r w:rsidRPr="0068014E">
        <w:rPr>
          <w:lang w:val="es-CL"/>
        </w:rPr>
        <w:t xml:space="preserve"> Este</w:t>
      </w:r>
      <w:r>
        <w:rPr>
          <w:lang w:val="es-CL"/>
        </w:rPr>
        <w:t xml:space="preserve"> estado indica</w:t>
      </w:r>
      <w:r w:rsidR="00195AA0">
        <w:rPr>
          <w:lang w:val="es-CL"/>
        </w:rPr>
        <w:t xml:space="preserve"> que el plazo de carga ha vencido y se generó un atraso en el envío de la información.</w:t>
      </w:r>
    </w:p>
    <w:p w:rsidR="00195AA0" w:rsidRPr="006C6E30" w:rsidRDefault="0068014E" w:rsidP="00195AA0">
      <w:pPr>
        <w:widowControl w:val="0"/>
        <w:numPr>
          <w:ilvl w:val="0"/>
          <w:numId w:val="13"/>
        </w:numPr>
        <w:suppressAutoHyphens w:val="0"/>
        <w:autoSpaceDE w:val="0"/>
        <w:autoSpaceDN w:val="0"/>
        <w:adjustRightInd w:val="0"/>
        <w:spacing w:after="0" w:line="360" w:lineRule="auto"/>
        <w:rPr>
          <w:sz w:val="18"/>
          <w:szCs w:val="18"/>
        </w:rPr>
      </w:pPr>
      <w:r w:rsidRPr="0068014E">
        <w:rPr>
          <w:b/>
          <w:lang w:val="es-CL"/>
        </w:rPr>
        <w:t>I</w:t>
      </w:r>
      <w:r w:rsidR="00195AA0">
        <w:rPr>
          <w:b/>
          <w:lang w:val="es-CL"/>
        </w:rPr>
        <w:t xml:space="preserve">nformación de reclamos validada: </w:t>
      </w:r>
      <w:r w:rsidR="00195AA0" w:rsidRPr="006C6E30">
        <w:t>Este estado indica que la información se encuentra cargada y validada correctamente sin observaciones por parte de SCJ.</w:t>
      </w:r>
    </w:p>
    <w:p w:rsidR="0068014E" w:rsidRPr="0068014E" w:rsidRDefault="0068014E" w:rsidP="00195AA0">
      <w:pPr>
        <w:widowControl w:val="0"/>
        <w:suppressAutoHyphens w:val="0"/>
        <w:autoSpaceDE w:val="0"/>
        <w:autoSpaceDN w:val="0"/>
        <w:adjustRightInd w:val="0"/>
        <w:spacing w:after="0" w:line="360" w:lineRule="auto"/>
        <w:ind w:left="720"/>
        <w:rPr>
          <w:b/>
          <w:lang w:val="es-CL"/>
        </w:rPr>
      </w:pPr>
    </w:p>
    <w:p w:rsidR="00195AA0" w:rsidRPr="00195AA0" w:rsidRDefault="00195AA0" w:rsidP="00195AA0">
      <w:pPr>
        <w:rPr>
          <w:b/>
          <w:u w:val="single"/>
        </w:rPr>
      </w:pPr>
      <w:r w:rsidRPr="00195AA0">
        <w:rPr>
          <w:b/>
          <w:u w:val="single"/>
        </w:rPr>
        <w:t xml:space="preserve">Estado de carga por archivo para Información </w:t>
      </w:r>
      <w:r>
        <w:rPr>
          <w:b/>
          <w:u w:val="single"/>
        </w:rPr>
        <w:t>de Reclamos</w:t>
      </w:r>
    </w:p>
    <w:p w:rsidR="00195AA0" w:rsidRPr="00191673" w:rsidRDefault="00195AA0" w:rsidP="00195AA0">
      <w:pPr>
        <w:widowControl w:val="0"/>
        <w:numPr>
          <w:ilvl w:val="0"/>
          <w:numId w:val="13"/>
        </w:numPr>
        <w:suppressAutoHyphens w:val="0"/>
        <w:autoSpaceDE w:val="0"/>
        <w:autoSpaceDN w:val="0"/>
        <w:adjustRightInd w:val="0"/>
        <w:spacing w:after="0" w:line="360" w:lineRule="auto"/>
      </w:pPr>
      <w:r w:rsidRPr="00191673">
        <w:rPr>
          <w:b/>
        </w:rPr>
        <w:t>Carga de archivo pendiente:</w:t>
      </w:r>
      <w:r w:rsidRPr="00191673">
        <w:t xml:space="preserve"> Este estado indica que </w:t>
      </w:r>
      <w:r>
        <w:t>la carga del archivo se encuentra pendiente</w:t>
      </w:r>
      <w:r w:rsidRPr="00191673">
        <w:t xml:space="preserve"> por el casino </w:t>
      </w:r>
      <w:r>
        <w:t xml:space="preserve">para el </w:t>
      </w:r>
      <w:r w:rsidRPr="00191673">
        <w:t xml:space="preserve">período de carga de información </w:t>
      </w:r>
      <w:r>
        <w:t>de reclamos</w:t>
      </w:r>
      <w:r w:rsidRPr="00191673">
        <w:t>.</w:t>
      </w:r>
    </w:p>
    <w:p w:rsidR="00195AA0" w:rsidRPr="00191673" w:rsidRDefault="00195AA0" w:rsidP="00195AA0">
      <w:pPr>
        <w:widowControl w:val="0"/>
        <w:numPr>
          <w:ilvl w:val="0"/>
          <w:numId w:val="13"/>
        </w:numPr>
        <w:suppressAutoHyphens w:val="0"/>
        <w:autoSpaceDE w:val="0"/>
        <w:autoSpaceDN w:val="0"/>
        <w:adjustRightInd w:val="0"/>
        <w:spacing w:after="0" w:line="360" w:lineRule="auto"/>
      </w:pPr>
      <w:r w:rsidRPr="00191673">
        <w:rPr>
          <w:b/>
        </w:rPr>
        <w:t>Carga de archivo aprobada, aún sin firmas:</w:t>
      </w:r>
      <w:r w:rsidRPr="00191673">
        <w:t xml:space="preserve"> Una vez que el archivo ha sido cargado correctamente, esto significa que no tiene errores de formato, rango y consistencia, queda con estado carga de archivo aprobada, aún sin firmas.</w:t>
      </w:r>
    </w:p>
    <w:p w:rsidR="00195AA0" w:rsidRPr="00191673" w:rsidRDefault="00195AA0" w:rsidP="00195AA0">
      <w:pPr>
        <w:widowControl w:val="0"/>
        <w:numPr>
          <w:ilvl w:val="0"/>
          <w:numId w:val="13"/>
        </w:numPr>
        <w:suppressAutoHyphens w:val="0"/>
        <w:autoSpaceDE w:val="0"/>
        <w:autoSpaceDN w:val="0"/>
        <w:adjustRightInd w:val="0"/>
        <w:spacing w:after="0" w:line="360" w:lineRule="auto"/>
      </w:pPr>
      <w:r w:rsidRPr="00191673">
        <w:rPr>
          <w:b/>
        </w:rPr>
        <w:t>Carga de archivo con errores:</w:t>
      </w:r>
      <w:r w:rsidRPr="00191673">
        <w:t xml:space="preserve"> Este estado se genera por errores en la carga, estos se dividen en dos tipos: errores de rango</w:t>
      </w:r>
      <w:r>
        <w:t>-</w:t>
      </w:r>
      <w:r w:rsidRPr="00191673">
        <w:t>formato y errores de consistencia. Entonces si el archivo que se está cargando tiene errores  de rango</w:t>
      </w:r>
      <w:r>
        <w:t>-</w:t>
      </w:r>
      <w:r w:rsidRPr="00191673">
        <w:t>formato como primera instancia, indicará este estado, en el caso de que no tenga errores de rango</w:t>
      </w:r>
      <w:r>
        <w:t>-</w:t>
      </w:r>
      <w:r w:rsidRPr="00191673">
        <w:t xml:space="preserve">formato puede que tenga errores de consistencia, si </w:t>
      </w:r>
      <w:r>
        <w:t xml:space="preserve">es </w:t>
      </w:r>
      <w:r w:rsidRPr="00191673">
        <w:t>así también será indicado con este estado.</w:t>
      </w:r>
    </w:p>
    <w:p w:rsidR="00195AA0" w:rsidRPr="00191673" w:rsidRDefault="00195AA0" w:rsidP="00195AA0">
      <w:pPr>
        <w:widowControl w:val="0"/>
        <w:numPr>
          <w:ilvl w:val="0"/>
          <w:numId w:val="13"/>
        </w:numPr>
        <w:suppressAutoHyphens w:val="0"/>
        <w:autoSpaceDE w:val="0"/>
        <w:autoSpaceDN w:val="0"/>
        <w:adjustRightInd w:val="0"/>
        <w:spacing w:after="0" w:line="360" w:lineRule="auto"/>
      </w:pPr>
      <w:r w:rsidRPr="00191673">
        <w:rPr>
          <w:b/>
        </w:rPr>
        <w:t>Carga de archivo y firmas aprobadas:</w:t>
      </w:r>
      <w:r w:rsidRPr="00191673">
        <w:t xml:space="preserve"> Indica que el archivo ha sido cargado exitosamente y posee ambas firmas la del Gerente General y el Director de Juegos. Este estado no impide que el archivo pueda volver a cargarse hasta que se cierre el período normal de carga.</w:t>
      </w:r>
    </w:p>
    <w:p w:rsidR="00195AA0" w:rsidRPr="00191673" w:rsidRDefault="00195AA0" w:rsidP="00195AA0">
      <w:pPr>
        <w:widowControl w:val="0"/>
        <w:numPr>
          <w:ilvl w:val="0"/>
          <w:numId w:val="13"/>
        </w:numPr>
        <w:suppressAutoHyphens w:val="0"/>
        <w:autoSpaceDE w:val="0"/>
        <w:autoSpaceDN w:val="0"/>
        <w:adjustRightInd w:val="0"/>
        <w:spacing w:after="0" w:line="360" w:lineRule="auto"/>
      </w:pPr>
      <w:r w:rsidRPr="00191673">
        <w:rPr>
          <w:b/>
        </w:rPr>
        <w:t>Información no enviada:</w:t>
      </w:r>
      <w:r w:rsidRPr="00191673">
        <w:t xml:space="preserve"> Este estado indica que el archivo no fue cargado por el casino</w:t>
      </w:r>
      <w:r>
        <w:t>,</w:t>
      </w:r>
      <w:r w:rsidRPr="00191673">
        <w:t xml:space="preserve"> o bien</w:t>
      </w:r>
      <w:r>
        <w:t xml:space="preserve">, </w:t>
      </w:r>
      <w:r w:rsidRPr="00191673">
        <w:t xml:space="preserve"> si lo cargo pero la  carga quedo con errores y se gatilló el proceso de cierre.</w:t>
      </w:r>
    </w:p>
    <w:p w:rsidR="00927B48" w:rsidRDefault="00927B48" w:rsidP="00935C7E"/>
    <w:p w:rsidR="001A404C" w:rsidRDefault="001A404C" w:rsidP="001A404C">
      <w:r>
        <w:lastRenderedPageBreak/>
        <w:t>Finalmente, una vez que se genera la carga exitosa, el sistema muestra dos iconos de descarga, el primero (</w:t>
      </w:r>
      <w:r>
        <w:rPr>
          <w:noProof/>
          <w:lang w:val="es-CL" w:eastAsia="es-CL"/>
        </w:rPr>
        <w:drawing>
          <wp:inline distT="0" distB="0" distL="0" distR="0" wp14:anchorId="650376AC" wp14:editId="50EC8C09">
            <wp:extent cx="149860" cy="149860"/>
            <wp:effectExtent l="0" t="0" r="2540" b="2540"/>
            <wp:docPr id="37" name="Imagen 7" descr="iconDescarg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conDescarga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inline>
        </w:drawing>
      </w:r>
      <w:r>
        <w:rPr>
          <w:lang w:val="es-CL"/>
        </w:rPr>
        <w:t>)</w:t>
      </w:r>
      <w:r>
        <w:t xml:space="preserve"> permite descargar el XML original que se adjuntó y el segundo (</w:t>
      </w:r>
      <w:r>
        <w:rPr>
          <w:noProof/>
          <w:lang w:val="es-CL" w:eastAsia="es-CL"/>
        </w:rPr>
        <w:drawing>
          <wp:inline distT="0" distB="0" distL="0" distR="0" wp14:anchorId="1DC51029" wp14:editId="2C09B509">
            <wp:extent cx="152400" cy="1524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lang w:val="es-CL"/>
        </w:rPr>
        <w:t>)</w:t>
      </w:r>
      <w:r>
        <w:t xml:space="preserve"> permite descargar el resumen de dicho XML, el cual será objeto de la firma electrónica avanzada.</w:t>
      </w:r>
    </w:p>
    <w:p w:rsidR="001A404C" w:rsidRDefault="001A404C" w:rsidP="00935C7E"/>
    <w:p w:rsidR="00A91B52" w:rsidRDefault="00A91B52" w:rsidP="00A91B52">
      <w:pPr>
        <w:pStyle w:val="Ttulo3"/>
      </w:pPr>
      <w:bookmarkStart w:id="127" w:name="_Toc325646361"/>
      <w:bookmarkStart w:id="128" w:name="_Toc326690660"/>
      <w:bookmarkStart w:id="129" w:name="_Toc346034518"/>
      <w:r>
        <w:t>Ventana Emergente Firma Encargado de Reclamos</w:t>
      </w:r>
      <w:bookmarkEnd w:id="127"/>
      <w:bookmarkEnd w:id="128"/>
      <w:bookmarkEnd w:id="129"/>
    </w:p>
    <w:p w:rsidR="00D51D8D" w:rsidRDefault="00D51D8D" w:rsidP="00D51D8D">
      <w:r w:rsidRPr="00AF031A">
        <w:t>Estas pantallas son propias de la entidad certificadora.</w:t>
      </w:r>
    </w:p>
    <w:p w:rsidR="00D51D8D" w:rsidRDefault="00D51D8D" w:rsidP="00D51D8D">
      <w:r>
        <w:t xml:space="preserve">Para acceder a esta funcionalidad, el usuario previamente ha de tener conectado su Token. </w:t>
      </w:r>
      <w:r w:rsidRPr="00E05FEF">
        <w:t>Al momento de presionar en la imagen Firmar: (</w:t>
      </w:r>
      <w:r w:rsidRPr="00E05FEF">
        <w:rPr>
          <w:noProof/>
          <w:lang w:val="es-CL" w:eastAsia="es-CL"/>
        </w:rPr>
        <w:drawing>
          <wp:inline distT="0" distB="0" distL="0" distR="0" wp14:anchorId="0B72E055" wp14:editId="5114C9FC">
            <wp:extent cx="191135" cy="177165"/>
            <wp:effectExtent l="0" t="0" r="0" b="0"/>
            <wp:docPr id="83"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1135" cy="177165"/>
                    </a:xfrm>
                    <a:prstGeom prst="rect">
                      <a:avLst/>
                    </a:prstGeom>
                    <a:noFill/>
                    <a:ln>
                      <a:noFill/>
                    </a:ln>
                  </pic:spPr>
                </pic:pic>
              </a:graphicData>
            </a:graphic>
          </wp:inline>
        </w:drawing>
      </w:r>
      <w:r w:rsidRPr="00E05FEF">
        <w:t>)</w:t>
      </w:r>
      <w:r>
        <w:t xml:space="preserve"> tanto en la columna Director de Juegos como Gerente General se visualizan las siguientes ventanas emergentes:</w:t>
      </w:r>
    </w:p>
    <w:p w:rsidR="00D51D8D" w:rsidRPr="007860EE" w:rsidRDefault="00D51D8D" w:rsidP="00D51D8D">
      <w:pPr>
        <w:jc w:val="center"/>
      </w:pPr>
      <w:r w:rsidRPr="007860EE">
        <w:rPr>
          <w:noProof/>
          <w:lang w:val="es-CL" w:eastAsia="es-CL"/>
        </w:rPr>
        <w:drawing>
          <wp:inline distT="0" distB="0" distL="0" distR="0" wp14:anchorId="2595AFBA" wp14:editId="7A832A9D">
            <wp:extent cx="3380400" cy="2811600"/>
            <wp:effectExtent l="171450" t="171450" r="372745" b="370205"/>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80400" cy="2811600"/>
                    </a:xfrm>
                    <a:prstGeom prst="rect">
                      <a:avLst/>
                    </a:prstGeom>
                    <a:ln>
                      <a:noFill/>
                    </a:ln>
                    <a:effectLst>
                      <a:outerShdw blurRad="292100" dist="139700" dir="2700000" algn="tl" rotWithShape="0">
                        <a:srgbClr val="333333">
                          <a:alpha val="65000"/>
                        </a:srgbClr>
                      </a:outerShdw>
                    </a:effectLst>
                  </pic:spPr>
                </pic:pic>
              </a:graphicData>
            </a:graphic>
          </wp:inline>
        </w:drawing>
      </w:r>
    </w:p>
    <w:p w:rsidR="00D51D8D" w:rsidRPr="007860EE" w:rsidRDefault="00D51D8D" w:rsidP="00D51D8D">
      <w:pPr>
        <w:pStyle w:val="Ilustration"/>
      </w:pPr>
      <w:bookmarkStart w:id="130" w:name="_Toc332189031"/>
      <w:r w:rsidRPr="007860EE">
        <w:t xml:space="preserve">Figura </w:t>
      </w:r>
      <w:r>
        <w:t>9</w:t>
      </w:r>
      <w:r w:rsidRPr="007860EE">
        <w:t>.1.</w:t>
      </w:r>
      <w:r>
        <w:t>2</w:t>
      </w:r>
      <w:r w:rsidR="007574F7">
        <w:t>.1</w:t>
      </w:r>
      <w:r w:rsidRPr="007860EE">
        <w:t xml:space="preserve"> Ventana emergente Firma Electrónica Avanzada</w:t>
      </w:r>
      <w:r>
        <w:t xml:space="preserve"> (FEA)</w:t>
      </w:r>
      <w:bookmarkEnd w:id="130"/>
    </w:p>
    <w:p w:rsidR="00D51D8D" w:rsidRDefault="00D51D8D" w:rsidP="00D51D8D">
      <w:pPr>
        <w:rPr>
          <w:lang w:val="es-CL"/>
        </w:rPr>
      </w:pPr>
      <w:r>
        <w:rPr>
          <w:lang w:val="es-CL"/>
        </w:rPr>
        <w:t>Detalle de Ventana Emergente FEA:</w:t>
      </w:r>
    </w:p>
    <w:p w:rsidR="00D51D8D" w:rsidRPr="003215C7" w:rsidRDefault="00D51D8D" w:rsidP="00B5430E">
      <w:pPr>
        <w:pStyle w:val="Prrafodelista"/>
        <w:numPr>
          <w:ilvl w:val="0"/>
          <w:numId w:val="33"/>
        </w:numPr>
      </w:pPr>
      <w:r w:rsidRPr="003215C7">
        <w:rPr>
          <w:b/>
          <w:lang w:val="es-CL"/>
        </w:rPr>
        <w:t>Persona:</w:t>
      </w:r>
      <w:r w:rsidRPr="003215C7">
        <w:rPr>
          <w:lang w:val="es-CL"/>
        </w:rPr>
        <w:t xml:space="preserve"> </w:t>
      </w:r>
      <w:r w:rsidRPr="003215C7">
        <w:rPr>
          <w:rFonts w:eastAsiaTheme="majorEastAsia" w:cstheme="majorBidi"/>
          <w:bCs/>
          <w:sz w:val="20"/>
        </w:rPr>
        <w:t>Despliega Nombre de Persona asociada al Token.</w:t>
      </w:r>
    </w:p>
    <w:p w:rsidR="00D51D8D" w:rsidRPr="003215C7" w:rsidRDefault="00D51D8D" w:rsidP="00B5430E">
      <w:pPr>
        <w:pStyle w:val="Prrafodelista"/>
        <w:numPr>
          <w:ilvl w:val="0"/>
          <w:numId w:val="33"/>
        </w:numPr>
      </w:pPr>
      <w:r w:rsidRPr="003215C7">
        <w:rPr>
          <w:b/>
          <w:sz w:val="20"/>
        </w:rPr>
        <w:t>Entidad Certificadora</w:t>
      </w:r>
      <w:r w:rsidRPr="003215C7">
        <w:rPr>
          <w:sz w:val="20"/>
        </w:rPr>
        <w:t>: Despliega el nombre de la Entidad Certificadora</w:t>
      </w:r>
      <w:r w:rsidRPr="003215C7">
        <w:rPr>
          <w:b/>
          <w:sz w:val="20"/>
        </w:rPr>
        <w:t xml:space="preserve">. </w:t>
      </w:r>
    </w:p>
    <w:p w:rsidR="00D51D8D" w:rsidRPr="003215C7" w:rsidRDefault="00D51D8D" w:rsidP="00B5430E">
      <w:pPr>
        <w:pStyle w:val="Prrafodelista"/>
        <w:numPr>
          <w:ilvl w:val="0"/>
          <w:numId w:val="33"/>
        </w:numPr>
      </w:pPr>
      <w:r w:rsidRPr="003215C7">
        <w:rPr>
          <w:b/>
          <w:sz w:val="20"/>
        </w:rPr>
        <w:t>Fecha de Expiración</w:t>
      </w:r>
      <w:r w:rsidRPr="003215C7">
        <w:rPr>
          <w:sz w:val="20"/>
        </w:rPr>
        <w:t xml:space="preserve">: </w:t>
      </w:r>
      <w:r w:rsidRPr="003215C7">
        <w:rPr>
          <w:rFonts w:eastAsiaTheme="majorEastAsia" w:cstheme="majorBidi"/>
          <w:bCs/>
          <w:sz w:val="20"/>
        </w:rPr>
        <w:t>Despliega Fecha Expiración del Certificado.</w:t>
      </w:r>
    </w:p>
    <w:p w:rsidR="00D51D8D" w:rsidRPr="00935182" w:rsidRDefault="00D51D8D" w:rsidP="00B5430E">
      <w:pPr>
        <w:pStyle w:val="Prrafodelista"/>
        <w:numPr>
          <w:ilvl w:val="0"/>
          <w:numId w:val="33"/>
        </w:numPr>
      </w:pPr>
      <w:r w:rsidRPr="003215C7">
        <w:rPr>
          <w:b/>
          <w:sz w:val="20"/>
        </w:rPr>
        <w:t>Botón Actualizar:</w:t>
      </w:r>
      <w:r>
        <w:t xml:space="preserve"> Actualiza la información.</w:t>
      </w:r>
    </w:p>
    <w:p w:rsidR="00D51D8D" w:rsidRPr="00B5130A" w:rsidRDefault="00D51D8D" w:rsidP="00B5430E">
      <w:pPr>
        <w:pStyle w:val="Prrafodelista"/>
        <w:numPr>
          <w:ilvl w:val="0"/>
          <w:numId w:val="33"/>
        </w:numPr>
      </w:pPr>
      <w:r w:rsidRPr="00B5130A">
        <w:rPr>
          <w:b/>
          <w:sz w:val="20"/>
        </w:rPr>
        <w:t>Botón Firmar</w:t>
      </w:r>
      <w:r w:rsidRPr="00B5130A">
        <w:t xml:space="preserve">: </w:t>
      </w:r>
      <w:r w:rsidRPr="00B5130A">
        <w:rPr>
          <w:rFonts w:eastAsiaTheme="majorEastAsia" w:cstheme="majorBidi"/>
          <w:bCs/>
          <w:sz w:val="20"/>
        </w:rPr>
        <w:t>Aplica Firma y se visualiza la ventana emergente para ingresar password como se visualiza en la  Figura 8.1.4.2</w:t>
      </w:r>
      <w:r w:rsidRPr="00B5130A">
        <w:rPr>
          <w:sz w:val="20"/>
        </w:rPr>
        <w:t>.</w:t>
      </w:r>
    </w:p>
    <w:p w:rsidR="00D51D8D" w:rsidRPr="001510E6" w:rsidRDefault="00D51D8D" w:rsidP="00B5430E">
      <w:pPr>
        <w:pStyle w:val="Prrafodelista"/>
        <w:numPr>
          <w:ilvl w:val="0"/>
          <w:numId w:val="33"/>
        </w:numPr>
      </w:pPr>
      <w:r>
        <w:rPr>
          <w:b/>
          <w:sz w:val="20"/>
        </w:rPr>
        <w:t>Botón Cancelar:</w:t>
      </w:r>
      <w:r>
        <w:t xml:space="preserve"> </w:t>
      </w:r>
      <w:r w:rsidRPr="003F055B">
        <w:rPr>
          <w:rFonts w:eastAsiaTheme="majorEastAsia" w:cstheme="majorBidi"/>
          <w:bCs/>
          <w:sz w:val="20"/>
        </w:rPr>
        <w:t xml:space="preserve">Cancela </w:t>
      </w:r>
      <w:r>
        <w:rPr>
          <w:rFonts w:eastAsiaTheme="majorEastAsia" w:cstheme="majorBidi"/>
          <w:bCs/>
          <w:sz w:val="20"/>
        </w:rPr>
        <w:t xml:space="preserve">proceso de </w:t>
      </w:r>
      <w:r w:rsidRPr="003F055B">
        <w:rPr>
          <w:rFonts w:eastAsiaTheme="majorEastAsia" w:cstheme="majorBidi"/>
          <w:bCs/>
          <w:sz w:val="20"/>
        </w:rPr>
        <w:t>Firma</w:t>
      </w:r>
      <w:r>
        <w:rPr>
          <w:rFonts w:eastAsiaTheme="majorEastAsia" w:cstheme="majorBidi"/>
          <w:bCs/>
          <w:sz w:val="20"/>
        </w:rPr>
        <w:t>.</w:t>
      </w:r>
    </w:p>
    <w:p w:rsidR="00D51D8D" w:rsidRDefault="00D51D8D" w:rsidP="00D51D8D"/>
    <w:p w:rsidR="00136756" w:rsidRDefault="00136756" w:rsidP="00136756">
      <w:r>
        <w:lastRenderedPageBreak/>
        <w:t>Al presionar en el botón Firmar aparece la siguiente ventana emergente:</w:t>
      </w:r>
    </w:p>
    <w:p w:rsidR="00136756" w:rsidRDefault="00136756" w:rsidP="00136756">
      <w:pPr>
        <w:jc w:val="center"/>
      </w:pPr>
      <w:r w:rsidRPr="00B93997">
        <w:rPr>
          <w:noProof/>
          <w:lang w:val="es-CL" w:eastAsia="es-CL"/>
        </w:rPr>
        <w:drawing>
          <wp:inline distT="0" distB="0" distL="0" distR="0" wp14:anchorId="1506C425" wp14:editId="3F9F83B4">
            <wp:extent cx="3441966" cy="2311879"/>
            <wp:effectExtent l="171450" t="171450" r="387350" b="355600"/>
            <wp:docPr id="85"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3488988" cy="2343462"/>
                    </a:xfrm>
                    <a:prstGeom prst="rect">
                      <a:avLst/>
                    </a:prstGeom>
                    <a:ln>
                      <a:noFill/>
                    </a:ln>
                    <a:effectLst>
                      <a:outerShdw blurRad="292100" dist="139700" dir="2700000" algn="tl" rotWithShape="0">
                        <a:srgbClr val="333333">
                          <a:alpha val="65000"/>
                        </a:srgbClr>
                      </a:outerShdw>
                    </a:effectLst>
                  </pic:spPr>
                </pic:pic>
              </a:graphicData>
            </a:graphic>
          </wp:inline>
        </w:drawing>
      </w:r>
    </w:p>
    <w:p w:rsidR="00136756" w:rsidRDefault="00136756" w:rsidP="00136756">
      <w:pPr>
        <w:pStyle w:val="Ilustration"/>
        <w:rPr>
          <w:lang w:val="es-ES"/>
        </w:rPr>
      </w:pPr>
      <w:bookmarkStart w:id="131" w:name="_Toc332189032"/>
      <w:r>
        <w:rPr>
          <w:lang w:val="es-ES"/>
        </w:rPr>
        <w:t xml:space="preserve">Figura </w:t>
      </w:r>
      <w:r w:rsidR="007574F7">
        <w:rPr>
          <w:lang w:val="es-ES"/>
        </w:rPr>
        <w:t>9</w:t>
      </w:r>
      <w:r>
        <w:rPr>
          <w:lang w:val="es-ES"/>
        </w:rPr>
        <w:t>.1.2</w:t>
      </w:r>
      <w:r w:rsidR="007574F7">
        <w:rPr>
          <w:lang w:val="es-ES"/>
        </w:rPr>
        <w:t>.2</w:t>
      </w:r>
      <w:r>
        <w:rPr>
          <w:lang w:val="es-ES"/>
        </w:rPr>
        <w:t xml:space="preserve">  </w:t>
      </w:r>
      <w:r>
        <w:t>Ventana e</w:t>
      </w:r>
      <w:r w:rsidRPr="005C170E">
        <w:t>mergente</w:t>
      </w:r>
      <w:r>
        <w:t xml:space="preserve"> de</w:t>
      </w:r>
      <w:r w:rsidRPr="005C170E">
        <w:t xml:space="preserve"> </w:t>
      </w:r>
      <w:r>
        <w:t>i</w:t>
      </w:r>
      <w:r w:rsidRPr="005C170E">
        <w:t xml:space="preserve">ngreso de </w:t>
      </w:r>
      <w:r>
        <w:t>password (</w:t>
      </w:r>
      <w:r w:rsidRPr="005C170E">
        <w:t>FEA</w:t>
      </w:r>
      <w:r>
        <w:t>)</w:t>
      </w:r>
      <w:bookmarkEnd w:id="131"/>
    </w:p>
    <w:p w:rsidR="007574F7" w:rsidRDefault="007574F7" w:rsidP="00136756">
      <w:pPr>
        <w:rPr>
          <w:lang w:val="es-CL"/>
        </w:rPr>
      </w:pPr>
    </w:p>
    <w:p w:rsidR="00136756" w:rsidRDefault="00136756" w:rsidP="00136756">
      <w:pPr>
        <w:rPr>
          <w:lang w:val="es-CL"/>
        </w:rPr>
      </w:pPr>
      <w:r>
        <w:rPr>
          <w:lang w:val="es-CL"/>
        </w:rPr>
        <w:t>Detalle de Ventana Emergente de Ingreso de Password:</w:t>
      </w:r>
    </w:p>
    <w:p w:rsidR="00136756" w:rsidRPr="00B43256" w:rsidRDefault="00136756" w:rsidP="00B5430E">
      <w:pPr>
        <w:pStyle w:val="Prrafodelista"/>
        <w:numPr>
          <w:ilvl w:val="0"/>
          <w:numId w:val="34"/>
        </w:numPr>
      </w:pPr>
      <w:r w:rsidRPr="00B43256">
        <w:rPr>
          <w:b/>
          <w:lang w:val="es-CL"/>
        </w:rPr>
        <w:t>Name:</w:t>
      </w:r>
      <w:r w:rsidRPr="00B43256">
        <w:rPr>
          <w:lang w:val="es-CL"/>
        </w:rPr>
        <w:t xml:space="preserve"> </w:t>
      </w:r>
      <w:r w:rsidRPr="00B43256">
        <w:rPr>
          <w:rFonts w:eastAsiaTheme="majorEastAsia" w:cstheme="majorBidi"/>
          <w:bCs/>
        </w:rPr>
        <w:t>Despliega Nombre de Persona asociada al Token.</w:t>
      </w:r>
    </w:p>
    <w:p w:rsidR="00136756" w:rsidRPr="00B43256" w:rsidRDefault="00136756" w:rsidP="00B5430E">
      <w:pPr>
        <w:pStyle w:val="Prrafodelista"/>
        <w:numPr>
          <w:ilvl w:val="0"/>
          <w:numId w:val="34"/>
        </w:numPr>
      </w:pPr>
      <w:r w:rsidRPr="00B43256">
        <w:rPr>
          <w:b/>
        </w:rPr>
        <w:t>Password</w:t>
      </w:r>
      <w:r w:rsidRPr="00B43256">
        <w:t xml:space="preserve">: </w:t>
      </w:r>
      <w:r w:rsidRPr="00B43256">
        <w:rPr>
          <w:rFonts w:eastAsiaTheme="majorEastAsia" w:cstheme="majorBidi"/>
          <w:bCs/>
        </w:rPr>
        <w:t>Permite ingresar la password asociada al token</w:t>
      </w:r>
      <w:r w:rsidRPr="00B43256">
        <w:rPr>
          <w:b/>
        </w:rPr>
        <w:t xml:space="preserve">. </w:t>
      </w:r>
    </w:p>
    <w:p w:rsidR="00136756" w:rsidRPr="00B43256" w:rsidRDefault="00136756" w:rsidP="00B5430E">
      <w:pPr>
        <w:pStyle w:val="Prrafodelista"/>
        <w:numPr>
          <w:ilvl w:val="0"/>
          <w:numId w:val="34"/>
        </w:numPr>
      </w:pPr>
      <w:r w:rsidRPr="00B43256">
        <w:rPr>
          <w:b/>
        </w:rPr>
        <w:t>Botón OK</w:t>
      </w:r>
      <w:r w:rsidRPr="00B43256">
        <w:t xml:space="preserve">: </w:t>
      </w:r>
      <w:r w:rsidRPr="00B43256">
        <w:rPr>
          <w:rFonts w:eastAsiaTheme="majorEastAsia" w:cstheme="majorBidi"/>
          <w:bCs/>
        </w:rPr>
        <w:t>Permite validar al usuario firmador con su password, y se visualiza la ventana emergente de estatus de la firma. Ver Figura 8.1.4.3.</w:t>
      </w:r>
    </w:p>
    <w:p w:rsidR="00136756" w:rsidRPr="00B43256" w:rsidRDefault="00136756" w:rsidP="00B5430E">
      <w:pPr>
        <w:pStyle w:val="Prrafodelista"/>
        <w:numPr>
          <w:ilvl w:val="0"/>
          <w:numId w:val="34"/>
        </w:numPr>
      </w:pPr>
      <w:r w:rsidRPr="00B43256">
        <w:rPr>
          <w:b/>
        </w:rPr>
        <w:t>Botón Cancelar:</w:t>
      </w:r>
      <w:r w:rsidRPr="00B43256">
        <w:t xml:space="preserve"> </w:t>
      </w:r>
      <w:r w:rsidRPr="00B43256">
        <w:rPr>
          <w:rFonts w:eastAsiaTheme="majorEastAsia" w:cstheme="majorBidi"/>
          <w:bCs/>
        </w:rPr>
        <w:t>Cancela proceso de Firma</w:t>
      </w:r>
      <w:r w:rsidRPr="00B43256">
        <w:t>.</w:t>
      </w:r>
    </w:p>
    <w:p w:rsidR="00136756" w:rsidRDefault="00136756" w:rsidP="00136756"/>
    <w:p w:rsidR="00136756" w:rsidRDefault="00136756" w:rsidP="00136756">
      <w:r>
        <w:t>Al presionar en el botón OK aparece la siguiente ventana emergente, indicando el estado final del proceso de firma.</w:t>
      </w:r>
    </w:p>
    <w:p w:rsidR="009F40BD" w:rsidRDefault="009F40BD" w:rsidP="00136756"/>
    <w:p w:rsidR="009F40BD" w:rsidRDefault="009F40BD" w:rsidP="00136756"/>
    <w:p w:rsidR="009F40BD" w:rsidRDefault="009F40BD" w:rsidP="00136756"/>
    <w:p w:rsidR="009F40BD" w:rsidRDefault="009F40BD" w:rsidP="00136756"/>
    <w:p w:rsidR="009F40BD" w:rsidRDefault="009F40BD" w:rsidP="00136756"/>
    <w:p w:rsidR="009F40BD" w:rsidRDefault="009F40BD" w:rsidP="00136756"/>
    <w:p w:rsidR="009F40BD" w:rsidRDefault="009F40BD" w:rsidP="00136756"/>
    <w:p w:rsidR="009F40BD" w:rsidRDefault="009F40BD" w:rsidP="009F40BD">
      <w:pPr>
        <w:jc w:val="center"/>
      </w:pPr>
      <w:r>
        <w:rPr>
          <w:noProof/>
          <w:lang w:val="es-CL" w:eastAsia="es-CL"/>
        </w:rPr>
        <w:lastRenderedPageBreak/>
        <w:drawing>
          <wp:inline distT="0" distB="0" distL="0" distR="0" wp14:anchorId="658C5612" wp14:editId="53CEEDE5">
            <wp:extent cx="3492475" cy="2889849"/>
            <wp:effectExtent l="171450" t="171450" r="375285" b="368300"/>
            <wp:docPr id="8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lamosFirmaOK.PNG"/>
                    <pic:cNvPicPr/>
                  </pic:nvPicPr>
                  <pic:blipFill>
                    <a:blip r:embed="rId46">
                      <a:extLst>
                        <a:ext uri="{28A0092B-C50C-407E-A947-70E740481C1C}">
                          <a14:useLocalDpi xmlns:a14="http://schemas.microsoft.com/office/drawing/2010/main" val="0"/>
                        </a:ext>
                      </a:extLst>
                    </a:blip>
                    <a:stretch>
                      <a:fillRect/>
                    </a:stretch>
                  </pic:blipFill>
                  <pic:spPr>
                    <a:xfrm>
                      <a:off x="0" y="0"/>
                      <a:ext cx="3499150" cy="2895372"/>
                    </a:xfrm>
                    <a:prstGeom prst="rect">
                      <a:avLst/>
                    </a:prstGeom>
                    <a:ln>
                      <a:noFill/>
                    </a:ln>
                    <a:effectLst>
                      <a:outerShdw blurRad="292100" dist="139700" dir="2700000" algn="tl" rotWithShape="0">
                        <a:srgbClr val="333333">
                          <a:alpha val="65000"/>
                        </a:srgbClr>
                      </a:outerShdw>
                    </a:effectLst>
                  </pic:spPr>
                </pic:pic>
              </a:graphicData>
            </a:graphic>
          </wp:inline>
        </w:drawing>
      </w:r>
    </w:p>
    <w:p w:rsidR="009F40BD" w:rsidRDefault="009F40BD" w:rsidP="009F40BD">
      <w:pPr>
        <w:pStyle w:val="Ilustration"/>
      </w:pPr>
      <w:bookmarkStart w:id="132" w:name="_Toc332189033"/>
      <w:r>
        <w:rPr>
          <w:lang w:val="es-ES"/>
        </w:rPr>
        <w:t xml:space="preserve">Figura 9.1.2.3 </w:t>
      </w:r>
      <w:r w:rsidRPr="005E7DCE">
        <w:t>Ventana emergente status de FEA</w:t>
      </w:r>
      <w:bookmarkEnd w:id="132"/>
    </w:p>
    <w:p w:rsidR="00344223" w:rsidRDefault="00344223" w:rsidP="00136756">
      <w:pPr>
        <w:rPr>
          <w:lang w:val="es-CL"/>
        </w:rPr>
      </w:pPr>
    </w:p>
    <w:p w:rsidR="00344223" w:rsidRDefault="00344223" w:rsidP="00344223">
      <w:pPr>
        <w:rPr>
          <w:lang w:val="es-CL"/>
        </w:rPr>
      </w:pPr>
      <w:r w:rsidRPr="00A96770">
        <w:rPr>
          <w:lang w:val="es-CL"/>
        </w:rPr>
        <w:t xml:space="preserve">En caso de que el token no corresponda con la persona que se encuentra conectada, para firmar </w:t>
      </w:r>
      <w:r>
        <w:rPr>
          <w:lang w:val="es-CL"/>
        </w:rPr>
        <w:t>se envía un mensaje indicando que el token no concuerda.</w:t>
      </w:r>
    </w:p>
    <w:p w:rsidR="00344223" w:rsidRDefault="00344223" w:rsidP="00344223">
      <w:pPr>
        <w:rPr>
          <w:lang w:val="es-CL"/>
        </w:rPr>
      </w:pPr>
    </w:p>
    <w:p w:rsidR="00344223" w:rsidRDefault="00344223" w:rsidP="00344223">
      <w:pPr>
        <w:jc w:val="center"/>
        <w:rPr>
          <w:lang w:val="es-CL"/>
        </w:rPr>
      </w:pPr>
      <w:r w:rsidRPr="008C0DCA">
        <w:rPr>
          <w:noProof/>
          <w:lang w:val="es-CL" w:eastAsia="es-CL"/>
        </w:rPr>
        <w:drawing>
          <wp:inline distT="0" distB="0" distL="0" distR="0" wp14:anchorId="44893F9C" wp14:editId="605A2035">
            <wp:extent cx="3634238" cy="1354347"/>
            <wp:effectExtent l="0" t="0" r="4445"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645394" cy="1358505"/>
                    </a:xfrm>
                    <a:prstGeom prst="rect">
                      <a:avLst/>
                    </a:prstGeom>
                    <a:noFill/>
                    <a:ln>
                      <a:noFill/>
                    </a:ln>
                  </pic:spPr>
                </pic:pic>
              </a:graphicData>
            </a:graphic>
          </wp:inline>
        </w:drawing>
      </w:r>
    </w:p>
    <w:p w:rsidR="00344223" w:rsidRDefault="00344223" w:rsidP="00344223">
      <w:pPr>
        <w:pStyle w:val="Ilustration"/>
      </w:pPr>
      <w:bookmarkStart w:id="133" w:name="_Toc326690730"/>
      <w:bookmarkStart w:id="134" w:name="_Toc332189034"/>
      <w:r>
        <w:t xml:space="preserve">Figura 9.1.2.4 </w:t>
      </w:r>
      <w:r w:rsidRPr="008C0DCA">
        <w:t>Ventana Emergente Error Cuando Token no Corresponde a FEA</w:t>
      </w:r>
      <w:bookmarkEnd w:id="133"/>
      <w:bookmarkEnd w:id="134"/>
    </w:p>
    <w:p w:rsidR="00344223" w:rsidRDefault="00344223" w:rsidP="00344223">
      <w:pPr>
        <w:pStyle w:val="Ilustration"/>
        <w:jc w:val="both"/>
      </w:pPr>
    </w:p>
    <w:p w:rsidR="00A91B52" w:rsidRPr="000B0B90" w:rsidRDefault="00344223" w:rsidP="00A91B52">
      <w:pPr>
        <w:pStyle w:val="Ilustration"/>
        <w:jc w:val="both"/>
        <w:rPr>
          <w:sz w:val="22"/>
          <w:szCs w:val="22"/>
          <w:lang w:val="es-ES" w:eastAsia="he-IL" w:bidi="he-IL"/>
        </w:rPr>
      </w:pPr>
      <w:r w:rsidRPr="000B0B90">
        <w:rPr>
          <w:sz w:val="22"/>
          <w:szCs w:val="22"/>
          <w:lang w:val="es-ES" w:eastAsia="he-IL" w:bidi="he-IL"/>
        </w:rPr>
        <w:t xml:space="preserve"> </w:t>
      </w:r>
    </w:p>
    <w:p w:rsidR="00A91B52" w:rsidRDefault="00A91B52" w:rsidP="00A91B52">
      <w:pPr>
        <w:pStyle w:val="Ilustration"/>
        <w:rPr>
          <w:lang w:val="es-ES" w:eastAsia="he-IL" w:bidi="he-IL"/>
        </w:rPr>
      </w:pPr>
    </w:p>
    <w:p w:rsidR="00344223" w:rsidRPr="00171F57" w:rsidRDefault="00344223" w:rsidP="00344223">
      <w:pPr>
        <w:pStyle w:val="Ttulo3"/>
      </w:pPr>
      <w:bookmarkStart w:id="135" w:name="_Toc346034519"/>
      <w:r w:rsidRPr="00171F57">
        <w:lastRenderedPageBreak/>
        <w:t>Pantalla Ver Errores</w:t>
      </w:r>
      <w:bookmarkEnd w:id="135"/>
    </w:p>
    <w:p w:rsidR="00344223" w:rsidRDefault="00344223" w:rsidP="00344223">
      <w:r>
        <w:t>E</w:t>
      </w:r>
      <w:r w:rsidRPr="00D11F8E">
        <w:t xml:space="preserve">sta pantalla despliega los errores </w:t>
      </w:r>
      <w:r>
        <w:t xml:space="preserve">derivados </w:t>
      </w:r>
      <w:r w:rsidRPr="00D11F8E">
        <w:t xml:space="preserve">de la carga </w:t>
      </w:r>
      <w:r>
        <w:t>de archivos XML para la información de reclamos. La opción sólo aparecerá si el proceso de carga queda en estado “Carga de archivo con errores”.</w:t>
      </w:r>
    </w:p>
    <w:p w:rsidR="00344223" w:rsidRDefault="00344223" w:rsidP="00344223">
      <w:r>
        <w:t>Si el usuario selecciona icono (</w:t>
      </w:r>
      <w:r>
        <w:rPr>
          <w:noProof/>
          <w:lang w:val="es-CL" w:eastAsia="es-CL"/>
        </w:rPr>
        <w:drawing>
          <wp:inline distT="0" distB="0" distL="0" distR="0" wp14:anchorId="7C92779A" wp14:editId="1A0353CC">
            <wp:extent cx="204470" cy="163830"/>
            <wp:effectExtent l="0" t="0" r="5080" b="7620"/>
            <wp:docPr id="9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asociado al ítem</w:t>
      </w:r>
      <w:r>
        <w:t xml:space="preserve"> “</w:t>
      </w:r>
      <w:r w:rsidRPr="00817975">
        <w:t xml:space="preserve">Ver </w:t>
      </w:r>
      <w:r>
        <w:t>Errores</w:t>
      </w:r>
      <w:r w:rsidRPr="00817975">
        <w:t xml:space="preserve">”, </w:t>
      </w:r>
      <w:r>
        <w:t>se desplegarán los errores generados durante el proceso.</w:t>
      </w:r>
    </w:p>
    <w:p w:rsidR="00344223" w:rsidRDefault="00344223" w:rsidP="00344223">
      <w:r>
        <w:rPr>
          <w:noProof/>
          <w:lang w:val="es-CL" w:eastAsia="es-CL"/>
        </w:rPr>
        <w:drawing>
          <wp:inline distT="0" distB="0" distL="0" distR="0" wp14:anchorId="0CB26E89" wp14:editId="344744CD">
            <wp:extent cx="5191200" cy="3150000"/>
            <wp:effectExtent l="171450" t="171450" r="371475" b="355600"/>
            <wp:docPr id="9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lamosVerErrores.PNG"/>
                    <pic:cNvPicPr/>
                  </pic:nvPicPr>
                  <pic:blipFill>
                    <a:blip r:embed="rId47">
                      <a:extLst>
                        <a:ext uri="{28A0092B-C50C-407E-A947-70E740481C1C}">
                          <a14:useLocalDpi xmlns:a14="http://schemas.microsoft.com/office/drawing/2010/main" val="0"/>
                        </a:ext>
                      </a:extLst>
                    </a:blip>
                    <a:stretch>
                      <a:fillRect/>
                    </a:stretch>
                  </pic:blipFill>
                  <pic:spPr>
                    <a:xfrm>
                      <a:off x="0" y="0"/>
                      <a:ext cx="5191200" cy="3150000"/>
                    </a:xfrm>
                    <a:prstGeom prst="rect">
                      <a:avLst/>
                    </a:prstGeom>
                    <a:ln>
                      <a:noFill/>
                    </a:ln>
                    <a:effectLst>
                      <a:outerShdw blurRad="292100" dist="139700" dir="2700000" algn="tl" rotWithShape="0">
                        <a:srgbClr val="333333">
                          <a:alpha val="65000"/>
                        </a:srgbClr>
                      </a:outerShdw>
                    </a:effectLst>
                  </pic:spPr>
                </pic:pic>
              </a:graphicData>
            </a:graphic>
          </wp:inline>
        </w:drawing>
      </w:r>
    </w:p>
    <w:p w:rsidR="00344223" w:rsidRPr="00837EC1" w:rsidRDefault="00344223" w:rsidP="00344223">
      <w:pPr>
        <w:jc w:val="center"/>
        <w:rPr>
          <w:lang w:val="es-CL" w:eastAsia="he-IL" w:bidi="he-IL"/>
        </w:rPr>
      </w:pPr>
      <w:bookmarkStart w:id="136" w:name="_Toc332189035"/>
      <w:r>
        <w:rPr>
          <w:rStyle w:val="IlustrationChar"/>
        </w:rPr>
        <w:t>F</w:t>
      </w:r>
      <w:r w:rsidRPr="00171F57">
        <w:rPr>
          <w:rStyle w:val="IlustrationChar"/>
        </w:rPr>
        <w:t>igura</w:t>
      </w:r>
      <w:r>
        <w:rPr>
          <w:rStyle w:val="IlustrationChar"/>
        </w:rPr>
        <w:t xml:space="preserve"> 9.1.3</w:t>
      </w:r>
      <w:r w:rsidRPr="00171F57">
        <w:rPr>
          <w:rStyle w:val="IlustrationChar"/>
        </w:rPr>
        <w:t xml:space="preserve"> Pantalla </w:t>
      </w:r>
      <w:r>
        <w:rPr>
          <w:rStyle w:val="IlustrationChar"/>
        </w:rPr>
        <w:t>v</w:t>
      </w:r>
      <w:r w:rsidRPr="00171F57">
        <w:rPr>
          <w:rStyle w:val="IlustrationChar"/>
        </w:rPr>
        <w:t xml:space="preserve">er </w:t>
      </w:r>
      <w:r>
        <w:rPr>
          <w:rStyle w:val="IlustrationChar"/>
        </w:rPr>
        <w:t>errores de carga de reclamos</w:t>
      </w:r>
      <w:bookmarkEnd w:id="136"/>
    </w:p>
    <w:p w:rsidR="00C623F2" w:rsidRDefault="00C623F2" w:rsidP="00344223">
      <w:pPr>
        <w:rPr>
          <w:lang w:val="es-CL"/>
        </w:rPr>
      </w:pPr>
    </w:p>
    <w:p w:rsidR="00344223" w:rsidRDefault="00344223" w:rsidP="00344223">
      <w:pPr>
        <w:rPr>
          <w:lang w:val="es-CL"/>
        </w:rPr>
      </w:pPr>
      <w:r>
        <w:rPr>
          <w:lang w:val="es-CL"/>
        </w:rPr>
        <w:t>Detalle de Pantalla “Ver Errores”:</w:t>
      </w:r>
    </w:p>
    <w:p w:rsidR="00344223" w:rsidRPr="003215C7" w:rsidRDefault="00344223" w:rsidP="00B5430E">
      <w:pPr>
        <w:pStyle w:val="Prrafodelista"/>
        <w:numPr>
          <w:ilvl w:val="0"/>
          <w:numId w:val="35"/>
        </w:numPr>
      </w:pPr>
      <w:r w:rsidRPr="003215C7">
        <w:rPr>
          <w:b/>
          <w:lang w:val="es-CL"/>
        </w:rPr>
        <w:t>Errores:</w:t>
      </w:r>
      <w:r w:rsidRPr="003215C7">
        <w:rPr>
          <w:lang w:val="es-CL"/>
        </w:rPr>
        <w:t xml:space="preserve"> </w:t>
      </w:r>
      <w:r w:rsidRPr="003215C7">
        <w:rPr>
          <w:rFonts w:eastAsiaTheme="majorEastAsia" w:cstheme="majorBidi"/>
          <w:bCs/>
        </w:rPr>
        <w:t>Titulo de la página.</w:t>
      </w:r>
    </w:p>
    <w:p w:rsidR="00344223" w:rsidRPr="003215C7" w:rsidRDefault="00344223" w:rsidP="00B5430E">
      <w:pPr>
        <w:pStyle w:val="Prrafodelista"/>
        <w:numPr>
          <w:ilvl w:val="0"/>
          <w:numId w:val="35"/>
        </w:numPr>
      </w:pPr>
      <w:r w:rsidRPr="003215C7">
        <w:rPr>
          <w:b/>
        </w:rPr>
        <w:t>Casino</w:t>
      </w:r>
      <w:r w:rsidRPr="003215C7">
        <w:t xml:space="preserve">: </w:t>
      </w:r>
      <w:r w:rsidRPr="003215C7">
        <w:rPr>
          <w:rFonts w:eastAsiaTheme="majorEastAsia" w:cstheme="majorBidi"/>
          <w:bCs/>
        </w:rPr>
        <w:t>Despliega el nombre del casino</w:t>
      </w:r>
      <w:r w:rsidRPr="003215C7">
        <w:rPr>
          <w:b/>
        </w:rPr>
        <w:t xml:space="preserve">. </w:t>
      </w:r>
    </w:p>
    <w:p w:rsidR="00344223" w:rsidRPr="00344223" w:rsidRDefault="00344223" w:rsidP="00B5430E">
      <w:pPr>
        <w:pStyle w:val="Prrafodelista"/>
        <w:numPr>
          <w:ilvl w:val="0"/>
          <w:numId w:val="35"/>
        </w:numPr>
      </w:pPr>
      <w:r w:rsidRPr="00344223">
        <w:rPr>
          <w:b/>
        </w:rPr>
        <w:t>Reclamos</w:t>
      </w:r>
      <w:r w:rsidR="00CD4B76">
        <w:rPr>
          <w:b/>
        </w:rPr>
        <w:t xml:space="preserve">: </w:t>
      </w:r>
      <w:r w:rsidR="00CD4B76">
        <w:t>Indica que se encuentra en la sección de reclamos.</w:t>
      </w:r>
    </w:p>
    <w:p w:rsidR="00344223" w:rsidRPr="003215C7" w:rsidRDefault="00344223" w:rsidP="00B5430E">
      <w:pPr>
        <w:pStyle w:val="Prrafodelista"/>
        <w:numPr>
          <w:ilvl w:val="0"/>
          <w:numId w:val="35"/>
        </w:numPr>
      </w:pPr>
      <w:r w:rsidRPr="00344223">
        <w:rPr>
          <w:b/>
        </w:rPr>
        <w:t>Período:</w:t>
      </w:r>
      <w:r w:rsidRPr="003215C7">
        <w:t xml:space="preserve"> </w:t>
      </w:r>
      <w:r w:rsidRPr="00344223">
        <w:rPr>
          <w:rFonts w:eastAsiaTheme="majorEastAsia" w:cstheme="majorBidi"/>
          <w:bCs/>
        </w:rPr>
        <w:t xml:space="preserve">Despliega mes-año seleccionado de la información </w:t>
      </w:r>
      <w:r>
        <w:rPr>
          <w:rFonts w:eastAsiaTheme="majorEastAsia" w:cstheme="majorBidi"/>
          <w:bCs/>
        </w:rPr>
        <w:t>de reclamos</w:t>
      </w:r>
      <w:r w:rsidRPr="003215C7">
        <w:t>.</w:t>
      </w:r>
    </w:p>
    <w:p w:rsidR="00344223" w:rsidRPr="003215C7" w:rsidRDefault="00344223" w:rsidP="00B5430E">
      <w:pPr>
        <w:pStyle w:val="Prrafodelista"/>
        <w:numPr>
          <w:ilvl w:val="0"/>
          <w:numId w:val="35"/>
        </w:numPr>
      </w:pPr>
      <w:r w:rsidRPr="003215C7">
        <w:rPr>
          <w:b/>
        </w:rPr>
        <w:t>Estado</w:t>
      </w:r>
      <w:r w:rsidRPr="003215C7">
        <w:t xml:space="preserve">: </w:t>
      </w:r>
      <w:r w:rsidRPr="003215C7">
        <w:rPr>
          <w:rFonts w:eastAsiaTheme="majorEastAsia" w:cstheme="majorBidi"/>
          <w:bCs/>
        </w:rPr>
        <w:t xml:space="preserve">Despliega estado de la carga mensual de la información </w:t>
      </w:r>
      <w:r>
        <w:rPr>
          <w:rFonts w:eastAsiaTheme="majorEastAsia" w:cstheme="majorBidi"/>
          <w:bCs/>
        </w:rPr>
        <w:t>de reclamos</w:t>
      </w:r>
      <w:r w:rsidRPr="003215C7">
        <w:rPr>
          <w:rFonts w:eastAsiaTheme="majorEastAsia" w:cstheme="majorBidi"/>
          <w:bCs/>
        </w:rPr>
        <w:t>.</w:t>
      </w:r>
    </w:p>
    <w:p w:rsidR="00344223" w:rsidRPr="003215C7" w:rsidRDefault="00344223" w:rsidP="00B5430E">
      <w:pPr>
        <w:pStyle w:val="Prrafodelista"/>
        <w:numPr>
          <w:ilvl w:val="0"/>
          <w:numId w:val="35"/>
        </w:numPr>
      </w:pPr>
      <w:r w:rsidRPr="003215C7">
        <w:rPr>
          <w:b/>
        </w:rPr>
        <w:t>Fecha</w:t>
      </w:r>
      <w:r w:rsidRPr="003215C7">
        <w:t xml:space="preserve">: </w:t>
      </w:r>
      <w:r w:rsidRPr="003215C7">
        <w:rPr>
          <w:rFonts w:eastAsiaTheme="majorEastAsia" w:cstheme="majorBidi"/>
          <w:bCs/>
        </w:rPr>
        <w:t>Despliega Fecha de .</w:t>
      </w:r>
    </w:p>
    <w:p w:rsidR="00344223" w:rsidRPr="003215C7" w:rsidRDefault="00344223" w:rsidP="00B5430E">
      <w:pPr>
        <w:pStyle w:val="Prrafodelista"/>
        <w:numPr>
          <w:ilvl w:val="0"/>
          <w:numId w:val="35"/>
        </w:numPr>
      </w:pPr>
      <w:r w:rsidRPr="003215C7">
        <w:rPr>
          <w:b/>
        </w:rPr>
        <w:t>Mensaje</w:t>
      </w:r>
      <w:r w:rsidRPr="003215C7">
        <w:t xml:space="preserve">: </w:t>
      </w:r>
      <w:r w:rsidRPr="003215C7">
        <w:rPr>
          <w:rFonts w:eastAsiaTheme="majorEastAsia" w:cstheme="majorBidi"/>
          <w:bCs/>
        </w:rPr>
        <w:t>Despliega mensaje de error.</w:t>
      </w:r>
    </w:p>
    <w:p w:rsidR="00344223" w:rsidRPr="003215C7" w:rsidRDefault="00344223" w:rsidP="00B5430E">
      <w:pPr>
        <w:pStyle w:val="Prrafodelista"/>
        <w:numPr>
          <w:ilvl w:val="0"/>
          <w:numId w:val="35"/>
        </w:numPr>
      </w:pPr>
      <w:r w:rsidRPr="003215C7">
        <w:rPr>
          <w:b/>
        </w:rPr>
        <w:t>Botón Volver</w:t>
      </w:r>
      <w:r w:rsidRPr="003215C7">
        <w:t xml:space="preserve">: </w:t>
      </w:r>
      <w:r w:rsidRPr="003215C7">
        <w:rPr>
          <w:rFonts w:eastAsiaTheme="majorEastAsia" w:cstheme="majorBidi"/>
          <w:bCs/>
        </w:rPr>
        <w:t xml:space="preserve">Permite volver a la Pantalla “Información </w:t>
      </w:r>
      <w:r w:rsidR="005C65B4">
        <w:rPr>
          <w:rFonts w:eastAsiaTheme="majorEastAsia" w:cstheme="majorBidi"/>
          <w:bCs/>
        </w:rPr>
        <w:t>de Reclamos</w:t>
      </w:r>
      <w:r w:rsidRPr="003215C7">
        <w:rPr>
          <w:rFonts w:eastAsiaTheme="majorEastAsia" w:cstheme="majorBidi"/>
          <w:bCs/>
        </w:rPr>
        <w:t>”.</w:t>
      </w:r>
    </w:p>
    <w:p w:rsidR="00344223" w:rsidRPr="003215C7" w:rsidRDefault="00344223" w:rsidP="00B5430E">
      <w:pPr>
        <w:pStyle w:val="Prrafodelista"/>
        <w:numPr>
          <w:ilvl w:val="0"/>
          <w:numId w:val="35"/>
        </w:numPr>
      </w:pPr>
      <w:r w:rsidRPr="003215C7">
        <w:rPr>
          <w:b/>
        </w:rPr>
        <w:t>Total Resultados de Búsqueda</w:t>
      </w:r>
      <w:r w:rsidRPr="003215C7">
        <w:t xml:space="preserve">: </w:t>
      </w:r>
      <w:r w:rsidRPr="003215C7">
        <w:rPr>
          <w:rFonts w:eastAsiaTheme="majorEastAsia" w:cstheme="majorBidi"/>
          <w:bCs/>
        </w:rPr>
        <w:t xml:space="preserve">Despliega el número total de registros erróneos de la </w:t>
      </w:r>
      <w:r w:rsidR="005C65B4">
        <w:rPr>
          <w:rFonts w:eastAsiaTheme="majorEastAsia" w:cstheme="majorBidi"/>
          <w:bCs/>
        </w:rPr>
        <w:t>carga</w:t>
      </w:r>
      <w:r w:rsidRPr="003215C7">
        <w:rPr>
          <w:rFonts w:eastAsiaTheme="majorEastAsia" w:cstheme="majorBidi"/>
          <w:bCs/>
        </w:rPr>
        <w:t>.</w:t>
      </w:r>
    </w:p>
    <w:p w:rsidR="00344223" w:rsidRPr="003215C7" w:rsidRDefault="00344223" w:rsidP="00B5430E">
      <w:pPr>
        <w:pStyle w:val="Prrafodelista"/>
        <w:numPr>
          <w:ilvl w:val="0"/>
          <w:numId w:val="35"/>
        </w:numPr>
      </w:pPr>
      <w:r w:rsidRPr="003215C7">
        <w:rPr>
          <w:b/>
        </w:rPr>
        <w:lastRenderedPageBreak/>
        <w:t>Paginación</w:t>
      </w:r>
      <w:r w:rsidRPr="003215C7">
        <w:t xml:space="preserve">: </w:t>
      </w:r>
      <w:r w:rsidRPr="003215C7">
        <w:rPr>
          <w:rFonts w:eastAsiaTheme="majorEastAsia" w:cstheme="majorBidi"/>
          <w:bCs/>
        </w:rPr>
        <w:t>Despliega la información de la página seleccionada.</w:t>
      </w:r>
    </w:p>
    <w:p w:rsidR="00344223" w:rsidRPr="00A47760" w:rsidRDefault="00344223" w:rsidP="00344223">
      <w:pPr>
        <w:pStyle w:val="Ttulo3"/>
      </w:pPr>
      <w:bookmarkStart w:id="137" w:name="_Toc346034520"/>
      <w:r w:rsidRPr="00F26C43">
        <w:t xml:space="preserve">Pantalla </w:t>
      </w:r>
      <w:r>
        <w:t>Ver Información</w:t>
      </w:r>
      <w:bookmarkEnd w:id="137"/>
    </w:p>
    <w:p w:rsidR="00344223" w:rsidRDefault="00344223" w:rsidP="00344223">
      <w:r>
        <w:t>Si el usuario selecciona icono (</w:t>
      </w:r>
      <w:r>
        <w:rPr>
          <w:noProof/>
          <w:lang w:val="es-CL" w:eastAsia="es-CL"/>
        </w:rPr>
        <w:drawing>
          <wp:inline distT="0" distB="0" distL="0" distR="0" wp14:anchorId="2D274DCE" wp14:editId="57E0AFCD">
            <wp:extent cx="204470" cy="163830"/>
            <wp:effectExtent l="0" t="0" r="5080" b="7620"/>
            <wp:docPr id="93"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asociado al ítem</w:t>
      </w:r>
      <w:r>
        <w:t xml:space="preserve"> “</w:t>
      </w:r>
      <w:r w:rsidRPr="00817975">
        <w:t xml:space="preserve">Ver Información” </w:t>
      </w:r>
      <w:r w:rsidR="007D167A">
        <w:t>de reclamos</w:t>
      </w:r>
      <w:r w:rsidRPr="00817975">
        <w:t xml:space="preserve">, aparece un subconjunto de </w:t>
      </w:r>
      <w:r>
        <w:t xml:space="preserve">los </w:t>
      </w:r>
      <w:r w:rsidRPr="00817975">
        <w:t>posibles reportes de la información que se solicita para el mes y año ya seleccionado.</w:t>
      </w:r>
      <w:r>
        <w:t xml:space="preserve">  </w:t>
      </w:r>
      <w:r w:rsidRPr="008E3D79">
        <w:t>Esta opción se habilitará sólo para los siguientes estados: “Carga de archivo aprobada, aún sin firmas”, “Carga de archivo y firmas aprobadas”</w:t>
      </w:r>
      <w:r w:rsidR="007D167A" w:rsidRPr="008E3D79">
        <w:t>.</w:t>
      </w:r>
    </w:p>
    <w:p w:rsidR="00344223" w:rsidRDefault="00344223" w:rsidP="00344223">
      <w:pPr>
        <w:rPr>
          <w:lang w:val="es-CL"/>
        </w:rPr>
      </w:pPr>
      <w:r>
        <w:rPr>
          <w:lang w:val="es-CL"/>
        </w:rPr>
        <w:t>Esta visualización se realiza mediante Reportes que es posible seleccionar por medio de una lista desplegable (Reporte). Además existe la posibilidad de dar formato a estos reportes, seleccionando entre:</w:t>
      </w:r>
    </w:p>
    <w:p w:rsidR="00344223" w:rsidRDefault="00344223" w:rsidP="00B5430E">
      <w:pPr>
        <w:pStyle w:val="Prrafodelista"/>
        <w:numPr>
          <w:ilvl w:val="0"/>
          <w:numId w:val="25"/>
        </w:numPr>
        <w:rPr>
          <w:lang w:val="es-CL"/>
        </w:rPr>
      </w:pPr>
      <w:r>
        <w:rPr>
          <w:lang w:val="es-CL"/>
        </w:rPr>
        <w:t>Ver en Pantalla</w:t>
      </w:r>
    </w:p>
    <w:p w:rsidR="00344223" w:rsidRDefault="00344223" w:rsidP="00B5430E">
      <w:pPr>
        <w:pStyle w:val="Prrafodelista"/>
        <w:numPr>
          <w:ilvl w:val="0"/>
          <w:numId w:val="25"/>
        </w:numPr>
        <w:rPr>
          <w:lang w:val="es-CL"/>
        </w:rPr>
      </w:pPr>
      <w:r>
        <w:rPr>
          <w:lang w:val="es-CL"/>
        </w:rPr>
        <w:t>Ver en PDF</w:t>
      </w:r>
    </w:p>
    <w:p w:rsidR="00344223" w:rsidRDefault="00344223" w:rsidP="00B5430E">
      <w:pPr>
        <w:pStyle w:val="Prrafodelista"/>
        <w:numPr>
          <w:ilvl w:val="0"/>
          <w:numId w:val="25"/>
        </w:numPr>
        <w:rPr>
          <w:lang w:val="es-CL"/>
        </w:rPr>
      </w:pPr>
      <w:r>
        <w:rPr>
          <w:lang w:val="es-CL"/>
        </w:rPr>
        <w:t>Ver en Excel</w:t>
      </w:r>
    </w:p>
    <w:p w:rsidR="00344223" w:rsidRDefault="00344223" w:rsidP="00344223">
      <w:r>
        <w:rPr>
          <w:lang w:val="es-CL"/>
        </w:rPr>
        <w:t xml:space="preserve">Los parámetros Período </w:t>
      </w:r>
      <w:r w:rsidR="007D167A">
        <w:rPr>
          <w:lang w:val="es-CL"/>
        </w:rPr>
        <w:t>desde y Período hasta</w:t>
      </w:r>
      <w:r>
        <w:rPr>
          <w:lang w:val="es-CL"/>
        </w:rPr>
        <w:t xml:space="preserve">  son tomados automáticamente desde la información de la carga y no son editables</w:t>
      </w:r>
      <w:r>
        <w:t>. Los reportes correspondientes a cada núcleo de información se encuentran en el punto “5.2 Reportes”.</w:t>
      </w:r>
    </w:p>
    <w:p w:rsidR="007D167A" w:rsidRPr="000346C8" w:rsidRDefault="007D167A" w:rsidP="00CD4B76">
      <w:pPr>
        <w:jc w:val="center"/>
        <w:rPr>
          <w:lang w:val="es-CL"/>
        </w:rPr>
      </w:pPr>
      <w:r>
        <w:rPr>
          <w:noProof/>
          <w:lang w:val="es-CL" w:eastAsia="es-CL"/>
        </w:rPr>
        <w:drawing>
          <wp:inline distT="0" distB="0" distL="0" distR="0" wp14:anchorId="61C52EC0" wp14:editId="649F6F70">
            <wp:extent cx="5374800" cy="3304800"/>
            <wp:effectExtent l="171450" t="171450" r="378460" b="353060"/>
            <wp:docPr id="9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lamoVerInfo.PNG"/>
                    <pic:cNvPicPr/>
                  </pic:nvPicPr>
                  <pic:blipFill>
                    <a:blip r:embed="rId48">
                      <a:extLst>
                        <a:ext uri="{28A0092B-C50C-407E-A947-70E740481C1C}">
                          <a14:useLocalDpi xmlns:a14="http://schemas.microsoft.com/office/drawing/2010/main" val="0"/>
                        </a:ext>
                      </a:extLst>
                    </a:blip>
                    <a:stretch>
                      <a:fillRect/>
                    </a:stretch>
                  </pic:blipFill>
                  <pic:spPr>
                    <a:xfrm>
                      <a:off x="0" y="0"/>
                      <a:ext cx="5374800" cy="3304800"/>
                    </a:xfrm>
                    <a:prstGeom prst="rect">
                      <a:avLst/>
                    </a:prstGeom>
                    <a:ln>
                      <a:noFill/>
                    </a:ln>
                    <a:effectLst>
                      <a:outerShdw blurRad="292100" dist="139700" dir="2700000" algn="tl" rotWithShape="0">
                        <a:srgbClr val="333333">
                          <a:alpha val="65000"/>
                        </a:srgbClr>
                      </a:outerShdw>
                    </a:effectLst>
                  </pic:spPr>
                </pic:pic>
              </a:graphicData>
            </a:graphic>
          </wp:inline>
        </w:drawing>
      </w:r>
    </w:p>
    <w:p w:rsidR="00344223" w:rsidRDefault="00344223" w:rsidP="00344223">
      <w:pPr>
        <w:pStyle w:val="Ilustration"/>
      </w:pPr>
      <w:bookmarkStart w:id="138" w:name="_Toc332189036"/>
      <w:r>
        <w:t xml:space="preserve">Figura </w:t>
      </w:r>
      <w:r w:rsidR="004E73CC">
        <w:t>9</w:t>
      </w:r>
      <w:r>
        <w:t>.1.</w:t>
      </w:r>
      <w:r w:rsidR="004E73CC">
        <w:t>4</w:t>
      </w:r>
      <w:r>
        <w:t xml:space="preserve">  Pantalla ver información</w:t>
      </w:r>
      <w:r w:rsidR="007D167A">
        <w:t xml:space="preserve"> de reclamos</w:t>
      </w:r>
      <w:bookmarkEnd w:id="138"/>
    </w:p>
    <w:p w:rsidR="000D0D54" w:rsidRDefault="000D0D54" w:rsidP="00344223"/>
    <w:p w:rsidR="000D0D54" w:rsidRDefault="000D0D54" w:rsidP="00344223"/>
    <w:p w:rsidR="000D0D54" w:rsidRDefault="000D0D54" w:rsidP="00344223"/>
    <w:p w:rsidR="00344223" w:rsidRDefault="00344223" w:rsidP="00344223">
      <w:r>
        <w:t>Detalle de Pantalla “Ver Información”:</w:t>
      </w:r>
    </w:p>
    <w:p w:rsidR="00344223" w:rsidRPr="00F77294" w:rsidRDefault="00344223" w:rsidP="00B5430E">
      <w:pPr>
        <w:pStyle w:val="Prrafodelista"/>
        <w:numPr>
          <w:ilvl w:val="0"/>
          <w:numId w:val="36"/>
        </w:numPr>
      </w:pPr>
      <w:r>
        <w:rPr>
          <w:b/>
          <w:lang w:val="es-CL"/>
        </w:rPr>
        <w:t>Reportes</w:t>
      </w:r>
      <w:r w:rsidRPr="003215C7">
        <w:rPr>
          <w:b/>
          <w:lang w:val="es-CL"/>
        </w:rPr>
        <w:t>:</w:t>
      </w:r>
      <w:r w:rsidRPr="003215C7">
        <w:rPr>
          <w:lang w:val="es-CL"/>
        </w:rPr>
        <w:t xml:space="preserve"> </w:t>
      </w:r>
      <w:r w:rsidRPr="003215C7">
        <w:rPr>
          <w:rFonts w:eastAsiaTheme="majorEastAsia" w:cstheme="majorBidi"/>
          <w:bCs/>
        </w:rPr>
        <w:t>Titulo de la página.</w:t>
      </w:r>
    </w:p>
    <w:p w:rsidR="00344223" w:rsidRPr="007D167A" w:rsidRDefault="00344223" w:rsidP="00B5430E">
      <w:pPr>
        <w:pStyle w:val="Prrafodelista"/>
        <w:numPr>
          <w:ilvl w:val="0"/>
          <w:numId w:val="36"/>
        </w:numPr>
      </w:pPr>
      <w:r w:rsidRPr="00F77294">
        <w:rPr>
          <w:b/>
        </w:rPr>
        <w:t>Período</w:t>
      </w:r>
      <w:r w:rsidR="007D167A">
        <w:rPr>
          <w:b/>
        </w:rPr>
        <w:t xml:space="preserve"> Desde</w:t>
      </w:r>
      <w:r w:rsidRPr="00F77294">
        <w:t xml:space="preserve">: </w:t>
      </w:r>
      <w:r w:rsidRPr="00F77294">
        <w:rPr>
          <w:rFonts w:eastAsiaTheme="majorEastAsia" w:cstheme="majorBidi"/>
          <w:bCs/>
        </w:rPr>
        <w:t xml:space="preserve">Despliega mes-año seleccionado de la información </w:t>
      </w:r>
      <w:r w:rsidR="007D167A">
        <w:rPr>
          <w:rFonts w:eastAsiaTheme="majorEastAsia" w:cstheme="majorBidi"/>
          <w:bCs/>
        </w:rPr>
        <w:t>de reclamos</w:t>
      </w:r>
      <w:r>
        <w:rPr>
          <w:rFonts w:eastAsiaTheme="majorEastAsia" w:cstheme="majorBidi"/>
          <w:bCs/>
        </w:rPr>
        <w:t>. No es editable.</w:t>
      </w:r>
    </w:p>
    <w:p w:rsidR="007D167A" w:rsidRPr="00856CEC" w:rsidRDefault="007D167A" w:rsidP="00B5430E">
      <w:pPr>
        <w:pStyle w:val="Prrafodelista"/>
        <w:numPr>
          <w:ilvl w:val="0"/>
          <w:numId w:val="36"/>
        </w:numPr>
      </w:pPr>
      <w:r w:rsidRPr="00F77294">
        <w:rPr>
          <w:b/>
        </w:rPr>
        <w:t>Período</w:t>
      </w:r>
      <w:r>
        <w:rPr>
          <w:b/>
        </w:rPr>
        <w:t xml:space="preserve"> Hasta</w:t>
      </w:r>
      <w:r w:rsidRPr="00F77294">
        <w:t xml:space="preserve">: </w:t>
      </w:r>
      <w:r w:rsidRPr="00F77294">
        <w:rPr>
          <w:rFonts w:eastAsiaTheme="majorEastAsia" w:cstheme="majorBidi"/>
          <w:bCs/>
        </w:rPr>
        <w:t xml:space="preserve">Despliega mes-año seleccionado de la información </w:t>
      </w:r>
      <w:r>
        <w:rPr>
          <w:rFonts w:eastAsiaTheme="majorEastAsia" w:cstheme="majorBidi"/>
          <w:bCs/>
        </w:rPr>
        <w:t>de reclamos. No es editable.</w:t>
      </w:r>
    </w:p>
    <w:p w:rsidR="007D167A" w:rsidRPr="007D167A" w:rsidRDefault="00344223" w:rsidP="00B5430E">
      <w:pPr>
        <w:pStyle w:val="Prrafodelista"/>
        <w:numPr>
          <w:ilvl w:val="0"/>
          <w:numId w:val="36"/>
        </w:numPr>
      </w:pPr>
      <w:r w:rsidRPr="007D167A">
        <w:rPr>
          <w:b/>
        </w:rPr>
        <w:t>Reporte</w:t>
      </w:r>
      <w:r>
        <w:t xml:space="preserve">: </w:t>
      </w:r>
      <w:r w:rsidRPr="007D167A">
        <w:rPr>
          <w:rFonts w:eastAsiaTheme="majorEastAsia" w:cstheme="majorBidi"/>
          <w:bCs/>
        </w:rPr>
        <w:t xml:space="preserve">Despliega una lista de reportes asociados </w:t>
      </w:r>
      <w:r w:rsidR="007D167A" w:rsidRPr="007D167A">
        <w:rPr>
          <w:rFonts w:eastAsiaTheme="majorEastAsia" w:cstheme="majorBidi"/>
          <w:bCs/>
        </w:rPr>
        <w:t>a reclamos</w:t>
      </w:r>
      <w:r w:rsidRPr="007D167A">
        <w:rPr>
          <w:rFonts w:eastAsiaTheme="majorEastAsia" w:cstheme="majorBidi"/>
          <w:bCs/>
        </w:rPr>
        <w:t xml:space="preserve"> </w:t>
      </w:r>
    </w:p>
    <w:p w:rsidR="00344223" w:rsidRPr="008A07F8" w:rsidRDefault="00344223" w:rsidP="00B5430E">
      <w:pPr>
        <w:pStyle w:val="Prrafodelista"/>
        <w:numPr>
          <w:ilvl w:val="0"/>
          <w:numId w:val="36"/>
        </w:numPr>
      </w:pPr>
      <w:r w:rsidRPr="007D167A">
        <w:rPr>
          <w:b/>
        </w:rPr>
        <w:t>Botón Ver en Pantalla:</w:t>
      </w:r>
      <w:r>
        <w:t xml:space="preserve"> </w:t>
      </w:r>
      <w:r w:rsidRPr="007D167A">
        <w:rPr>
          <w:rFonts w:eastAsiaTheme="majorEastAsia" w:cstheme="majorBidi"/>
          <w:bCs/>
        </w:rPr>
        <w:t>Permite visualizar el reporte seleccionado en la pantalla.</w:t>
      </w:r>
    </w:p>
    <w:p w:rsidR="00344223" w:rsidRPr="008A07F8" w:rsidRDefault="00344223" w:rsidP="00B5430E">
      <w:pPr>
        <w:pStyle w:val="Prrafodelista"/>
        <w:numPr>
          <w:ilvl w:val="0"/>
          <w:numId w:val="36"/>
        </w:numPr>
      </w:pPr>
      <w:r w:rsidRPr="008A07F8">
        <w:rPr>
          <w:b/>
        </w:rPr>
        <w:t xml:space="preserve">Botón Ver en PDF: </w:t>
      </w:r>
      <w:r w:rsidRPr="008A07F8">
        <w:rPr>
          <w:rFonts w:eastAsiaTheme="majorEastAsia" w:cstheme="majorBidi"/>
          <w:bCs/>
        </w:rPr>
        <w:t>Permite visualizar el reporte seleccionado en formato PDF.</w:t>
      </w:r>
    </w:p>
    <w:p w:rsidR="004E73CC" w:rsidRPr="004E73CC" w:rsidRDefault="00344223" w:rsidP="00B5430E">
      <w:pPr>
        <w:pStyle w:val="Prrafodelista"/>
        <w:numPr>
          <w:ilvl w:val="0"/>
          <w:numId w:val="36"/>
        </w:numPr>
      </w:pPr>
      <w:r w:rsidRPr="008A07F8">
        <w:rPr>
          <w:b/>
        </w:rPr>
        <w:t>Botón Ver en Excel</w:t>
      </w:r>
      <w:r w:rsidRPr="008A07F8">
        <w:t xml:space="preserve">: </w:t>
      </w:r>
      <w:r w:rsidRPr="008A07F8">
        <w:rPr>
          <w:rFonts w:eastAsiaTheme="majorEastAsia" w:cstheme="majorBidi"/>
          <w:bCs/>
        </w:rPr>
        <w:t>Permite visualizar el reporte seleccionado en  formato Excel.</w:t>
      </w:r>
    </w:p>
    <w:p w:rsidR="00344223" w:rsidRPr="004E73CC" w:rsidRDefault="00344223" w:rsidP="00B5430E">
      <w:pPr>
        <w:pStyle w:val="Prrafodelista"/>
        <w:numPr>
          <w:ilvl w:val="0"/>
          <w:numId w:val="36"/>
        </w:numPr>
      </w:pPr>
      <w:r w:rsidRPr="004E73CC">
        <w:rPr>
          <w:b/>
        </w:rPr>
        <w:t>Botón Volver</w:t>
      </w:r>
      <w:r w:rsidRPr="003215C7">
        <w:t xml:space="preserve">: </w:t>
      </w:r>
      <w:r w:rsidRPr="004E73CC">
        <w:rPr>
          <w:rFonts w:eastAsiaTheme="majorEastAsia" w:cstheme="majorBidi"/>
          <w:bCs/>
        </w:rPr>
        <w:t xml:space="preserve">Permite volver a la Pantalla “Información </w:t>
      </w:r>
      <w:r w:rsidR="007D167A" w:rsidRPr="004E73CC">
        <w:rPr>
          <w:rFonts w:eastAsiaTheme="majorEastAsia" w:cstheme="majorBidi"/>
          <w:bCs/>
        </w:rPr>
        <w:t>de Reclamos</w:t>
      </w:r>
      <w:r w:rsidRPr="004E73CC">
        <w:rPr>
          <w:rFonts w:eastAsiaTheme="majorEastAsia" w:cstheme="majorBidi"/>
          <w:bCs/>
        </w:rPr>
        <w:t>”.</w:t>
      </w:r>
    </w:p>
    <w:p w:rsidR="00344223" w:rsidRDefault="00344223" w:rsidP="00344223">
      <w:pPr>
        <w:pStyle w:val="Prrafodelista"/>
        <w:numPr>
          <w:ilvl w:val="0"/>
          <w:numId w:val="0"/>
        </w:numPr>
        <w:ind w:left="720"/>
      </w:pPr>
    </w:p>
    <w:p w:rsidR="00344223" w:rsidRDefault="00344223" w:rsidP="00344223">
      <w:pPr>
        <w:pStyle w:val="Ttulo3"/>
      </w:pPr>
      <w:bookmarkStart w:id="139" w:name="_Toc346034521"/>
      <w:r w:rsidRPr="00F26C43">
        <w:t xml:space="preserve">Pantalla </w:t>
      </w:r>
      <w:r>
        <w:t xml:space="preserve"> Ver</w:t>
      </w:r>
      <w:r w:rsidRPr="00D733C9">
        <w:t xml:space="preserve"> </w:t>
      </w:r>
      <w:r>
        <w:t>Bitácora</w:t>
      </w:r>
      <w:bookmarkEnd w:id="139"/>
    </w:p>
    <w:p w:rsidR="00344223" w:rsidRDefault="00344223" w:rsidP="00344223">
      <w:r>
        <w:t>E</w:t>
      </w:r>
      <w:r w:rsidRPr="00FD5FCD">
        <w:t xml:space="preserve">n esta pantalla se despliega la bitácora </w:t>
      </w:r>
      <w:r w:rsidR="00CD4B76">
        <w:t>de la carga de los archivos de reclamos.</w:t>
      </w:r>
    </w:p>
    <w:p w:rsidR="00344223" w:rsidRDefault="00344223" w:rsidP="00344223">
      <w:r>
        <w:t>Si el usuario selecciona icono (</w:t>
      </w:r>
      <w:r>
        <w:rPr>
          <w:noProof/>
          <w:lang w:val="es-CL" w:eastAsia="es-CL"/>
        </w:rPr>
        <w:drawing>
          <wp:inline distT="0" distB="0" distL="0" distR="0" wp14:anchorId="538306E9" wp14:editId="64ACEFB6">
            <wp:extent cx="204470" cy="163830"/>
            <wp:effectExtent l="0" t="0" r="5080" b="7620"/>
            <wp:docPr id="9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4470" cy="163830"/>
                    </a:xfrm>
                    <a:prstGeom prst="rect">
                      <a:avLst/>
                    </a:prstGeom>
                    <a:noFill/>
                    <a:ln>
                      <a:noFill/>
                    </a:ln>
                  </pic:spPr>
                </pic:pic>
              </a:graphicData>
            </a:graphic>
          </wp:inline>
        </w:drawing>
      </w:r>
      <w:r>
        <w:rPr>
          <w:lang w:val="es-CL"/>
        </w:rPr>
        <w:t>), asociado al ítem</w:t>
      </w:r>
      <w:r>
        <w:t xml:space="preserve"> “</w:t>
      </w:r>
      <w:r w:rsidRPr="00817975">
        <w:t xml:space="preserve">Ver </w:t>
      </w:r>
      <w:r>
        <w:t>Bitácora</w:t>
      </w:r>
      <w:r w:rsidR="00CD4B76">
        <w:t xml:space="preserve"> de reclamos</w:t>
      </w:r>
      <w:r w:rsidRPr="00817975">
        <w:t xml:space="preserve">, aparece </w:t>
      </w:r>
      <w:r>
        <w:t xml:space="preserve">la historia de las </w:t>
      </w:r>
      <w:r w:rsidR="00263058">
        <w:t>acciones</w:t>
      </w:r>
      <w:r>
        <w:t xml:space="preserve"> realizadas por el usuario y el resultado de cada una de ellas.</w:t>
      </w:r>
    </w:p>
    <w:p w:rsidR="00CD4B76" w:rsidRDefault="00CD4B76" w:rsidP="00CD4B76">
      <w:pPr>
        <w:jc w:val="center"/>
      </w:pPr>
      <w:r>
        <w:rPr>
          <w:noProof/>
          <w:lang w:val="es-CL" w:eastAsia="es-CL"/>
        </w:rPr>
        <w:drawing>
          <wp:inline distT="0" distB="0" distL="0" distR="0" wp14:anchorId="5974F581" wp14:editId="76FB2E47">
            <wp:extent cx="5450400" cy="3229200"/>
            <wp:effectExtent l="171450" t="171450" r="379095" b="371475"/>
            <wp:docPr id="9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lamosBitácora.PNG"/>
                    <pic:cNvPicPr/>
                  </pic:nvPicPr>
                  <pic:blipFill>
                    <a:blip r:embed="rId49">
                      <a:extLst>
                        <a:ext uri="{28A0092B-C50C-407E-A947-70E740481C1C}">
                          <a14:useLocalDpi xmlns:a14="http://schemas.microsoft.com/office/drawing/2010/main" val="0"/>
                        </a:ext>
                      </a:extLst>
                    </a:blip>
                    <a:stretch>
                      <a:fillRect/>
                    </a:stretch>
                  </pic:blipFill>
                  <pic:spPr>
                    <a:xfrm>
                      <a:off x="0" y="0"/>
                      <a:ext cx="5450400" cy="3229200"/>
                    </a:xfrm>
                    <a:prstGeom prst="rect">
                      <a:avLst/>
                    </a:prstGeom>
                    <a:ln>
                      <a:noFill/>
                    </a:ln>
                    <a:effectLst>
                      <a:outerShdw blurRad="292100" dist="139700" dir="2700000" algn="tl" rotWithShape="0">
                        <a:srgbClr val="333333">
                          <a:alpha val="65000"/>
                        </a:srgbClr>
                      </a:outerShdw>
                    </a:effectLst>
                  </pic:spPr>
                </pic:pic>
              </a:graphicData>
            </a:graphic>
          </wp:inline>
        </w:drawing>
      </w:r>
    </w:p>
    <w:p w:rsidR="00344223" w:rsidRDefault="00344223" w:rsidP="00344223">
      <w:pPr>
        <w:pStyle w:val="Ilustration"/>
        <w:rPr>
          <w:lang w:eastAsia="he-IL" w:bidi="he-IL"/>
        </w:rPr>
      </w:pPr>
      <w:bookmarkStart w:id="140" w:name="_Toc332189037"/>
      <w:r>
        <w:rPr>
          <w:lang w:eastAsia="he-IL" w:bidi="he-IL"/>
        </w:rPr>
        <w:lastRenderedPageBreak/>
        <w:t xml:space="preserve">Figura </w:t>
      </w:r>
      <w:r w:rsidR="00CD4B76">
        <w:rPr>
          <w:lang w:eastAsia="he-IL" w:bidi="he-IL"/>
        </w:rPr>
        <w:t>9</w:t>
      </w:r>
      <w:r>
        <w:rPr>
          <w:lang w:eastAsia="he-IL" w:bidi="he-IL"/>
        </w:rPr>
        <w:t>.1.</w:t>
      </w:r>
      <w:r w:rsidR="00CD4B76">
        <w:rPr>
          <w:lang w:eastAsia="he-IL" w:bidi="he-IL"/>
        </w:rPr>
        <w:t>5</w:t>
      </w:r>
      <w:r>
        <w:rPr>
          <w:lang w:eastAsia="he-IL" w:bidi="he-IL"/>
        </w:rPr>
        <w:t xml:space="preserve">  Pantalla ver bitácora</w:t>
      </w:r>
      <w:r w:rsidR="00CD4B76">
        <w:rPr>
          <w:lang w:eastAsia="he-IL" w:bidi="he-IL"/>
        </w:rPr>
        <w:t xml:space="preserve"> de reclamos.</w:t>
      </w:r>
      <w:bookmarkEnd w:id="140"/>
    </w:p>
    <w:p w:rsidR="00344223" w:rsidRDefault="00344223" w:rsidP="00344223">
      <w:r>
        <w:t>Detalle de Pantalla “Ver Bitácora”:</w:t>
      </w:r>
    </w:p>
    <w:p w:rsidR="00344223" w:rsidRPr="003215C7" w:rsidRDefault="00344223" w:rsidP="00B5430E">
      <w:pPr>
        <w:pStyle w:val="Prrafodelista"/>
        <w:numPr>
          <w:ilvl w:val="0"/>
          <w:numId w:val="37"/>
        </w:numPr>
      </w:pPr>
      <w:r>
        <w:rPr>
          <w:b/>
          <w:lang w:val="es-CL"/>
        </w:rPr>
        <w:t>Bitácora</w:t>
      </w:r>
      <w:r w:rsidRPr="003215C7">
        <w:rPr>
          <w:b/>
          <w:lang w:val="es-CL"/>
        </w:rPr>
        <w:t>:</w:t>
      </w:r>
      <w:r w:rsidRPr="003215C7">
        <w:rPr>
          <w:lang w:val="es-CL"/>
        </w:rPr>
        <w:t xml:space="preserve"> </w:t>
      </w:r>
      <w:r w:rsidRPr="003215C7">
        <w:rPr>
          <w:rFonts w:eastAsiaTheme="majorEastAsia" w:cstheme="majorBidi"/>
          <w:bCs/>
        </w:rPr>
        <w:t>Titulo de la página.</w:t>
      </w:r>
    </w:p>
    <w:p w:rsidR="00344223" w:rsidRPr="003215C7" w:rsidRDefault="00344223" w:rsidP="00B5430E">
      <w:pPr>
        <w:pStyle w:val="Prrafodelista"/>
        <w:numPr>
          <w:ilvl w:val="0"/>
          <w:numId w:val="37"/>
        </w:numPr>
      </w:pPr>
      <w:r w:rsidRPr="003215C7">
        <w:rPr>
          <w:b/>
        </w:rPr>
        <w:t>Casino</w:t>
      </w:r>
      <w:r w:rsidRPr="003215C7">
        <w:t xml:space="preserve">: </w:t>
      </w:r>
      <w:r w:rsidRPr="003215C7">
        <w:rPr>
          <w:rFonts w:eastAsiaTheme="majorEastAsia" w:cstheme="majorBidi"/>
          <w:bCs/>
        </w:rPr>
        <w:t>Despliega el nombre del casino</w:t>
      </w:r>
      <w:r w:rsidRPr="003215C7">
        <w:rPr>
          <w:b/>
        </w:rPr>
        <w:t xml:space="preserve">. </w:t>
      </w:r>
    </w:p>
    <w:p w:rsidR="00344223" w:rsidRPr="003215C7" w:rsidRDefault="00CD4B76" w:rsidP="00B5430E">
      <w:pPr>
        <w:pStyle w:val="Prrafodelista"/>
        <w:numPr>
          <w:ilvl w:val="0"/>
          <w:numId w:val="37"/>
        </w:numPr>
      </w:pPr>
      <w:r>
        <w:rPr>
          <w:b/>
        </w:rPr>
        <w:t>Rec</w:t>
      </w:r>
      <w:r w:rsidR="00344223" w:rsidRPr="003215C7">
        <w:rPr>
          <w:b/>
        </w:rPr>
        <w:t>l</w:t>
      </w:r>
      <w:r>
        <w:rPr>
          <w:b/>
        </w:rPr>
        <w:t>amos</w:t>
      </w:r>
      <w:r w:rsidR="00344223" w:rsidRPr="003215C7">
        <w:t xml:space="preserve">: </w:t>
      </w:r>
      <w:r>
        <w:t>Indica que se encuentra en la sección de reclamos.</w:t>
      </w:r>
    </w:p>
    <w:p w:rsidR="00344223" w:rsidRPr="003215C7" w:rsidRDefault="00344223" w:rsidP="00B5430E">
      <w:pPr>
        <w:pStyle w:val="Prrafodelista"/>
        <w:numPr>
          <w:ilvl w:val="0"/>
          <w:numId w:val="37"/>
        </w:numPr>
      </w:pPr>
      <w:r w:rsidRPr="003215C7">
        <w:rPr>
          <w:b/>
        </w:rPr>
        <w:t>Período:</w:t>
      </w:r>
      <w:r w:rsidRPr="003215C7">
        <w:t xml:space="preserve"> </w:t>
      </w:r>
      <w:r w:rsidRPr="003215C7">
        <w:rPr>
          <w:rFonts w:eastAsiaTheme="majorEastAsia" w:cstheme="majorBidi"/>
          <w:bCs/>
        </w:rPr>
        <w:t xml:space="preserve">Despliega mes-año seleccionado </w:t>
      </w:r>
      <w:r w:rsidR="00187CCB">
        <w:rPr>
          <w:rFonts w:eastAsiaTheme="majorEastAsia" w:cstheme="majorBidi"/>
          <w:bCs/>
        </w:rPr>
        <w:t>de la información de reclamos</w:t>
      </w:r>
      <w:r w:rsidRPr="003215C7">
        <w:t>.</w:t>
      </w:r>
    </w:p>
    <w:p w:rsidR="00344223" w:rsidRPr="003215C7" w:rsidRDefault="00344223" w:rsidP="00B5430E">
      <w:pPr>
        <w:pStyle w:val="Prrafodelista"/>
        <w:numPr>
          <w:ilvl w:val="0"/>
          <w:numId w:val="37"/>
        </w:numPr>
      </w:pPr>
      <w:r w:rsidRPr="003215C7">
        <w:rPr>
          <w:b/>
        </w:rPr>
        <w:t>Estado</w:t>
      </w:r>
      <w:r w:rsidRPr="003215C7">
        <w:t xml:space="preserve">: </w:t>
      </w:r>
      <w:r w:rsidRPr="003215C7">
        <w:rPr>
          <w:rFonts w:eastAsiaTheme="majorEastAsia" w:cstheme="majorBidi"/>
          <w:bCs/>
        </w:rPr>
        <w:t xml:space="preserve">Despliega estado de la carga mensual de la información </w:t>
      </w:r>
      <w:r w:rsidR="00187CCB">
        <w:rPr>
          <w:rFonts w:eastAsiaTheme="majorEastAsia" w:cstheme="majorBidi"/>
          <w:bCs/>
        </w:rPr>
        <w:t>de reclamos</w:t>
      </w:r>
      <w:r w:rsidRPr="003215C7">
        <w:rPr>
          <w:rFonts w:eastAsiaTheme="majorEastAsia" w:cstheme="majorBidi"/>
          <w:bCs/>
        </w:rPr>
        <w:t>.</w:t>
      </w:r>
    </w:p>
    <w:p w:rsidR="00344223" w:rsidRPr="00A452AA" w:rsidRDefault="00344223" w:rsidP="00B5430E">
      <w:pPr>
        <w:pStyle w:val="Prrafodelista"/>
        <w:numPr>
          <w:ilvl w:val="0"/>
          <w:numId w:val="37"/>
        </w:numPr>
      </w:pPr>
      <w:r w:rsidRPr="003215C7">
        <w:rPr>
          <w:b/>
        </w:rPr>
        <w:t>Fecha</w:t>
      </w:r>
      <w:r w:rsidRPr="003215C7">
        <w:t xml:space="preserve">: </w:t>
      </w:r>
      <w:r w:rsidRPr="003215C7">
        <w:rPr>
          <w:rFonts w:eastAsiaTheme="majorEastAsia" w:cstheme="majorBidi"/>
          <w:bCs/>
        </w:rPr>
        <w:t>Despliega Fecha de</w:t>
      </w:r>
      <w:r w:rsidR="00187CCB">
        <w:rPr>
          <w:rFonts w:eastAsiaTheme="majorEastAsia" w:cstheme="majorBidi"/>
          <w:bCs/>
        </w:rPr>
        <w:t xml:space="preserve"> las cargas realizadas (historia)</w:t>
      </w:r>
      <w:r w:rsidRPr="003215C7">
        <w:rPr>
          <w:rFonts w:eastAsiaTheme="majorEastAsia" w:cstheme="majorBidi"/>
          <w:bCs/>
        </w:rPr>
        <w:t>.</w:t>
      </w:r>
    </w:p>
    <w:p w:rsidR="00344223" w:rsidRDefault="00344223" w:rsidP="00B5430E">
      <w:pPr>
        <w:pStyle w:val="Prrafodelista"/>
        <w:numPr>
          <w:ilvl w:val="0"/>
          <w:numId w:val="37"/>
        </w:numPr>
      </w:pPr>
      <w:r>
        <w:rPr>
          <w:b/>
        </w:rPr>
        <w:t xml:space="preserve">Hora: </w:t>
      </w:r>
      <w:r w:rsidRPr="00A452AA">
        <w:rPr>
          <w:rFonts w:eastAsiaTheme="majorEastAsia" w:cstheme="majorBidi"/>
          <w:bCs/>
        </w:rPr>
        <w:t>Despliega la hora y minutos de cuando se efectuó la carga</w:t>
      </w:r>
      <w:r>
        <w:rPr>
          <w:rFonts w:eastAsiaTheme="majorEastAsia" w:cstheme="majorBidi"/>
          <w:bCs/>
        </w:rPr>
        <w:t>.</w:t>
      </w:r>
    </w:p>
    <w:p w:rsidR="00344223" w:rsidRPr="00A452AA" w:rsidRDefault="00344223" w:rsidP="00B5430E">
      <w:pPr>
        <w:pStyle w:val="Prrafodelista"/>
        <w:numPr>
          <w:ilvl w:val="0"/>
          <w:numId w:val="37"/>
        </w:numPr>
        <w:rPr>
          <w:rFonts w:eastAsiaTheme="majorEastAsia" w:cstheme="majorBidi"/>
          <w:bCs/>
        </w:rPr>
      </w:pPr>
      <w:r w:rsidRPr="00A452AA">
        <w:rPr>
          <w:b/>
        </w:rPr>
        <w:t>Nombre de Usuario</w:t>
      </w:r>
      <w:r w:rsidRPr="00A452AA">
        <w:rPr>
          <w:rFonts w:eastAsiaTheme="majorEastAsia" w:cstheme="majorBidi"/>
          <w:bCs/>
        </w:rPr>
        <w:t xml:space="preserve">: Despliega el nombre del usuario que realizó </w:t>
      </w:r>
      <w:r>
        <w:rPr>
          <w:rFonts w:eastAsiaTheme="majorEastAsia" w:cstheme="majorBidi"/>
          <w:bCs/>
        </w:rPr>
        <w:t>la</w:t>
      </w:r>
      <w:r w:rsidRPr="00A452AA">
        <w:rPr>
          <w:rFonts w:eastAsiaTheme="majorEastAsia" w:cstheme="majorBidi"/>
          <w:bCs/>
        </w:rPr>
        <w:t xml:space="preserve"> </w:t>
      </w:r>
      <w:r w:rsidR="00A23B0B">
        <w:rPr>
          <w:rFonts w:eastAsiaTheme="majorEastAsia" w:cstheme="majorBidi"/>
          <w:bCs/>
        </w:rPr>
        <w:t>actividad</w:t>
      </w:r>
      <w:r w:rsidRPr="00A452AA">
        <w:rPr>
          <w:rFonts w:eastAsiaTheme="majorEastAsia" w:cstheme="majorBidi"/>
          <w:bCs/>
        </w:rPr>
        <w:t>.</w:t>
      </w:r>
    </w:p>
    <w:p w:rsidR="00344223" w:rsidRPr="00A452AA" w:rsidRDefault="00344223" w:rsidP="00B5430E">
      <w:pPr>
        <w:pStyle w:val="Prrafodelista"/>
        <w:numPr>
          <w:ilvl w:val="0"/>
          <w:numId w:val="37"/>
        </w:numPr>
      </w:pPr>
      <w:r w:rsidRPr="00A452AA">
        <w:rPr>
          <w:b/>
        </w:rPr>
        <w:t>Detalle</w:t>
      </w:r>
      <w:r w:rsidRPr="00A452AA">
        <w:t xml:space="preserve">: </w:t>
      </w:r>
      <w:r w:rsidRPr="00A452AA">
        <w:rPr>
          <w:rFonts w:eastAsiaTheme="majorEastAsia" w:cstheme="majorBidi"/>
          <w:bCs/>
        </w:rPr>
        <w:t xml:space="preserve">Despliega el </w:t>
      </w:r>
      <w:r>
        <w:rPr>
          <w:rFonts w:eastAsiaTheme="majorEastAsia" w:cstheme="majorBidi"/>
          <w:bCs/>
        </w:rPr>
        <w:t>evento</w:t>
      </w:r>
      <w:r w:rsidRPr="00A452AA">
        <w:rPr>
          <w:rFonts w:eastAsiaTheme="majorEastAsia" w:cstheme="majorBidi"/>
          <w:bCs/>
        </w:rPr>
        <w:t>.</w:t>
      </w:r>
    </w:p>
    <w:p w:rsidR="00344223" w:rsidRPr="003215C7" w:rsidRDefault="00344223" w:rsidP="00B5430E">
      <w:pPr>
        <w:pStyle w:val="Prrafodelista"/>
        <w:numPr>
          <w:ilvl w:val="0"/>
          <w:numId w:val="37"/>
        </w:numPr>
      </w:pPr>
      <w:r w:rsidRPr="003215C7">
        <w:rPr>
          <w:b/>
        </w:rPr>
        <w:t>Botón Volver</w:t>
      </w:r>
      <w:r w:rsidRPr="003215C7">
        <w:t xml:space="preserve">: </w:t>
      </w:r>
      <w:r w:rsidRPr="003215C7">
        <w:rPr>
          <w:rFonts w:eastAsiaTheme="majorEastAsia" w:cstheme="majorBidi"/>
          <w:bCs/>
        </w:rPr>
        <w:t xml:space="preserve">Permite volver a la Pantalla “Información </w:t>
      </w:r>
      <w:r w:rsidR="00D57E5B">
        <w:rPr>
          <w:rFonts w:eastAsiaTheme="majorEastAsia" w:cstheme="majorBidi"/>
          <w:bCs/>
        </w:rPr>
        <w:t>de Reclamos</w:t>
      </w:r>
      <w:r w:rsidRPr="003215C7">
        <w:rPr>
          <w:rFonts w:eastAsiaTheme="majorEastAsia" w:cstheme="majorBidi"/>
          <w:bCs/>
        </w:rPr>
        <w:t>”.</w:t>
      </w:r>
    </w:p>
    <w:p w:rsidR="00344223" w:rsidRPr="003215C7" w:rsidRDefault="00344223" w:rsidP="00B5430E">
      <w:pPr>
        <w:pStyle w:val="Prrafodelista"/>
        <w:numPr>
          <w:ilvl w:val="0"/>
          <w:numId w:val="37"/>
        </w:numPr>
      </w:pPr>
      <w:r w:rsidRPr="003215C7">
        <w:rPr>
          <w:b/>
        </w:rPr>
        <w:t>Total Resultados de Búsqueda</w:t>
      </w:r>
      <w:r w:rsidRPr="003215C7">
        <w:t xml:space="preserve">: </w:t>
      </w:r>
      <w:r w:rsidRPr="003215C7">
        <w:rPr>
          <w:rFonts w:eastAsiaTheme="majorEastAsia" w:cstheme="majorBidi"/>
          <w:bCs/>
        </w:rPr>
        <w:t>Despliega el número total de registros.</w:t>
      </w:r>
    </w:p>
    <w:p w:rsidR="00344223" w:rsidRPr="008A05FF" w:rsidRDefault="00344223" w:rsidP="00B5430E">
      <w:pPr>
        <w:pStyle w:val="Prrafodelista"/>
        <w:numPr>
          <w:ilvl w:val="0"/>
          <w:numId w:val="37"/>
        </w:numPr>
      </w:pPr>
      <w:r w:rsidRPr="003215C7">
        <w:rPr>
          <w:b/>
        </w:rPr>
        <w:t>Paginación</w:t>
      </w:r>
      <w:r w:rsidRPr="003215C7">
        <w:t xml:space="preserve">: </w:t>
      </w:r>
      <w:r w:rsidRPr="003215C7">
        <w:rPr>
          <w:rFonts w:eastAsiaTheme="majorEastAsia" w:cstheme="majorBidi"/>
          <w:bCs/>
        </w:rPr>
        <w:t>Despliega la información de la página seleccionada.</w:t>
      </w:r>
    </w:p>
    <w:p w:rsidR="000D0D54" w:rsidRDefault="000D0D54">
      <w:pPr>
        <w:suppressAutoHyphens w:val="0"/>
        <w:spacing w:after="0"/>
        <w:jc w:val="left"/>
        <w:rPr>
          <w:sz w:val="18"/>
          <w:szCs w:val="18"/>
          <w:lang w:eastAsia="he-IL" w:bidi="he-IL"/>
        </w:rPr>
      </w:pPr>
      <w:r>
        <w:rPr>
          <w:lang w:eastAsia="he-IL" w:bidi="he-IL"/>
        </w:rPr>
        <w:br w:type="page"/>
      </w:r>
    </w:p>
    <w:p w:rsidR="00A91B52" w:rsidRDefault="00A91B52" w:rsidP="00A91B52">
      <w:pPr>
        <w:pStyle w:val="Ttulo2"/>
      </w:pPr>
      <w:bookmarkStart w:id="141" w:name="_Toc325646362"/>
      <w:bookmarkStart w:id="142" w:name="_Toc326690661"/>
      <w:bookmarkStart w:id="143" w:name="_Toc346034522"/>
      <w:r>
        <w:lastRenderedPageBreak/>
        <w:t>Submenú: Ver Reportes</w:t>
      </w:r>
      <w:bookmarkEnd w:id="141"/>
      <w:bookmarkEnd w:id="142"/>
      <w:bookmarkEnd w:id="143"/>
    </w:p>
    <w:p w:rsidR="001B5DE0" w:rsidRDefault="001B5DE0" w:rsidP="001B5DE0">
      <w:pPr>
        <w:rPr>
          <w:lang w:val="es-CL"/>
        </w:rPr>
      </w:pPr>
      <w:r w:rsidRPr="00CF1DD8">
        <w:rPr>
          <w:lang w:val="es-CL"/>
        </w:rPr>
        <w:t xml:space="preserve">Pantalla Ver Reportes, esta pantalla permite generar reportes </w:t>
      </w:r>
      <w:r>
        <w:rPr>
          <w:lang w:val="es-CL"/>
        </w:rPr>
        <w:t>para el núcleo de información de Reclamos. Para acceder a esta funcionalidad, el usuario debe seleccionar la opción de menú “Información de Reclamos-&gt; Ver Reportes”.</w:t>
      </w:r>
    </w:p>
    <w:p w:rsidR="001B5DE0" w:rsidRDefault="001B5DE0" w:rsidP="001B5DE0">
      <w:pPr>
        <w:rPr>
          <w:lang w:val="es-CL"/>
        </w:rPr>
      </w:pPr>
      <w:r>
        <w:rPr>
          <w:lang w:val="es-CL"/>
        </w:rPr>
        <w:t xml:space="preserve">El listado de los reportes por núcleos de información se encuentra en la sección “5.2 Reportes” de éste documento. </w:t>
      </w:r>
    </w:p>
    <w:p w:rsidR="001B5DE0" w:rsidRDefault="001B5DE0" w:rsidP="001B5DE0">
      <w:pPr>
        <w:jc w:val="center"/>
        <w:rPr>
          <w:lang w:val="es-CL"/>
        </w:rPr>
      </w:pPr>
      <w:r>
        <w:rPr>
          <w:noProof/>
          <w:lang w:val="es-CL" w:eastAsia="es-CL"/>
        </w:rPr>
        <w:drawing>
          <wp:inline distT="0" distB="0" distL="0" distR="0" wp14:anchorId="1D2B4086" wp14:editId="1F57095B">
            <wp:extent cx="4788000" cy="3279600"/>
            <wp:effectExtent l="171450" t="171450" r="374650" b="359410"/>
            <wp:docPr id="10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lamosReportes.PNG"/>
                    <pic:cNvPicPr/>
                  </pic:nvPicPr>
                  <pic:blipFill>
                    <a:blip r:embed="rId50">
                      <a:extLst>
                        <a:ext uri="{28A0092B-C50C-407E-A947-70E740481C1C}">
                          <a14:useLocalDpi xmlns:a14="http://schemas.microsoft.com/office/drawing/2010/main" val="0"/>
                        </a:ext>
                      </a:extLst>
                    </a:blip>
                    <a:stretch>
                      <a:fillRect/>
                    </a:stretch>
                  </pic:blipFill>
                  <pic:spPr>
                    <a:xfrm>
                      <a:off x="0" y="0"/>
                      <a:ext cx="4788000" cy="3279600"/>
                    </a:xfrm>
                    <a:prstGeom prst="rect">
                      <a:avLst/>
                    </a:prstGeom>
                    <a:ln>
                      <a:noFill/>
                    </a:ln>
                    <a:effectLst>
                      <a:outerShdw blurRad="292100" dist="139700" dir="2700000" algn="tl" rotWithShape="0">
                        <a:srgbClr val="333333">
                          <a:alpha val="65000"/>
                        </a:srgbClr>
                      </a:outerShdw>
                    </a:effectLst>
                  </pic:spPr>
                </pic:pic>
              </a:graphicData>
            </a:graphic>
          </wp:inline>
        </w:drawing>
      </w:r>
    </w:p>
    <w:p w:rsidR="001B5DE0" w:rsidRDefault="00A76E89" w:rsidP="001B5DE0">
      <w:pPr>
        <w:pStyle w:val="Ilustration"/>
        <w:rPr>
          <w:lang w:eastAsia="he-IL" w:bidi="he-IL"/>
        </w:rPr>
      </w:pPr>
      <w:bookmarkStart w:id="144" w:name="_Toc332189038"/>
      <w:r>
        <w:rPr>
          <w:lang w:eastAsia="he-IL" w:bidi="he-IL"/>
        </w:rPr>
        <w:t>Figura 9.2</w:t>
      </w:r>
      <w:r w:rsidR="001B5DE0">
        <w:rPr>
          <w:lang w:eastAsia="he-IL" w:bidi="he-IL"/>
        </w:rPr>
        <w:t xml:space="preserve"> Pantalla de reportes de información </w:t>
      </w:r>
      <w:r w:rsidR="00D01538">
        <w:rPr>
          <w:lang w:eastAsia="he-IL" w:bidi="he-IL"/>
        </w:rPr>
        <w:t>de reclamos.</w:t>
      </w:r>
      <w:bookmarkEnd w:id="144"/>
    </w:p>
    <w:p w:rsidR="00093965" w:rsidRDefault="00093965" w:rsidP="001B5DE0"/>
    <w:p w:rsidR="001B5DE0" w:rsidRPr="00D01538" w:rsidRDefault="00D01538" w:rsidP="001B5DE0">
      <w:r>
        <w:t>Dependiendo del reporte seleccionado, se desplegarán distintos filtros de selección. Para el ejemplo, el detalle  de “Ver Reportes” es el siguiente:</w:t>
      </w:r>
    </w:p>
    <w:p w:rsidR="00D01538" w:rsidRPr="00F77294" w:rsidRDefault="00D01538" w:rsidP="00B5430E">
      <w:pPr>
        <w:pStyle w:val="Prrafodelista"/>
        <w:numPr>
          <w:ilvl w:val="0"/>
          <w:numId w:val="38"/>
        </w:numPr>
      </w:pPr>
      <w:r>
        <w:rPr>
          <w:b/>
          <w:lang w:val="es-CL"/>
        </w:rPr>
        <w:t>Reportes</w:t>
      </w:r>
      <w:r w:rsidRPr="003215C7">
        <w:rPr>
          <w:b/>
          <w:lang w:val="es-CL"/>
        </w:rPr>
        <w:t>:</w:t>
      </w:r>
      <w:r w:rsidRPr="003215C7">
        <w:rPr>
          <w:lang w:val="es-CL"/>
        </w:rPr>
        <w:t xml:space="preserve"> </w:t>
      </w:r>
      <w:r w:rsidRPr="003215C7">
        <w:rPr>
          <w:rFonts w:eastAsiaTheme="majorEastAsia" w:cstheme="majorBidi"/>
          <w:bCs/>
        </w:rPr>
        <w:t>Titulo de la página.</w:t>
      </w:r>
    </w:p>
    <w:p w:rsidR="00D01538" w:rsidRPr="00D01538" w:rsidRDefault="00D01538" w:rsidP="00B5430E">
      <w:pPr>
        <w:pStyle w:val="Prrafodelista"/>
        <w:numPr>
          <w:ilvl w:val="0"/>
          <w:numId w:val="38"/>
        </w:numPr>
      </w:pPr>
      <w:r w:rsidRPr="00D01538">
        <w:rPr>
          <w:b/>
        </w:rPr>
        <w:t>Período Desde</w:t>
      </w:r>
      <w:r w:rsidRPr="00F77294">
        <w:t xml:space="preserve">: </w:t>
      </w:r>
      <w:r w:rsidRPr="00D01538">
        <w:rPr>
          <w:rFonts w:eastAsiaTheme="majorEastAsia" w:cstheme="majorBidi"/>
          <w:bCs/>
        </w:rPr>
        <w:t xml:space="preserve">Despliega mes-año seleccionado de la información de reclamos. </w:t>
      </w:r>
    </w:p>
    <w:p w:rsidR="00D01538" w:rsidRPr="00D01538" w:rsidRDefault="00D01538" w:rsidP="00B5430E">
      <w:pPr>
        <w:pStyle w:val="Prrafodelista"/>
        <w:numPr>
          <w:ilvl w:val="0"/>
          <w:numId w:val="38"/>
        </w:numPr>
      </w:pPr>
      <w:r w:rsidRPr="00D01538">
        <w:rPr>
          <w:b/>
        </w:rPr>
        <w:t>Período Hasta</w:t>
      </w:r>
      <w:r w:rsidRPr="00F77294">
        <w:t xml:space="preserve">: </w:t>
      </w:r>
      <w:r w:rsidRPr="00D01538">
        <w:rPr>
          <w:rFonts w:eastAsiaTheme="majorEastAsia" w:cstheme="majorBidi"/>
          <w:bCs/>
        </w:rPr>
        <w:t xml:space="preserve">Despliega mes-año seleccionado de la información de reclamos. </w:t>
      </w:r>
    </w:p>
    <w:p w:rsidR="00D01538" w:rsidRPr="007D167A" w:rsidRDefault="00D01538" w:rsidP="00B5430E">
      <w:pPr>
        <w:pStyle w:val="Prrafodelista"/>
        <w:numPr>
          <w:ilvl w:val="0"/>
          <w:numId w:val="38"/>
        </w:numPr>
      </w:pPr>
      <w:r w:rsidRPr="00D01538">
        <w:rPr>
          <w:b/>
        </w:rPr>
        <w:t>Reporte</w:t>
      </w:r>
      <w:r>
        <w:t xml:space="preserve">: </w:t>
      </w:r>
      <w:r w:rsidRPr="00D01538">
        <w:rPr>
          <w:rFonts w:eastAsiaTheme="majorEastAsia" w:cstheme="majorBidi"/>
          <w:bCs/>
        </w:rPr>
        <w:t xml:space="preserve">Despliega una lista de reportes asociados a reclamos </w:t>
      </w:r>
    </w:p>
    <w:p w:rsidR="00D01538" w:rsidRPr="008A07F8" w:rsidRDefault="00D01538" w:rsidP="00B5430E">
      <w:pPr>
        <w:pStyle w:val="Prrafodelista"/>
        <w:numPr>
          <w:ilvl w:val="0"/>
          <w:numId w:val="38"/>
        </w:numPr>
      </w:pPr>
      <w:r w:rsidRPr="007D167A">
        <w:rPr>
          <w:b/>
        </w:rPr>
        <w:t>Botón Ver en Pantalla:</w:t>
      </w:r>
      <w:r>
        <w:t xml:space="preserve"> </w:t>
      </w:r>
      <w:r w:rsidRPr="007D167A">
        <w:rPr>
          <w:rFonts w:eastAsiaTheme="majorEastAsia" w:cstheme="majorBidi"/>
          <w:bCs/>
        </w:rPr>
        <w:t>Permite visualizar el reporte seleccionado en la pantalla.</w:t>
      </w:r>
    </w:p>
    <w:p w:rsidR="00D01538" w:rsidRPr="008A07F8" w:rsidRDefault="00D01538" w:rsidP="00B5430E">
      <w:pPr>
        <w:pStyle w:val="Prrafodelista"/>
        <w:numPr>
          <w:ilvl w:val="0"/>
          <w:numId w:val="38"/>
        </w:numPr>
      </w:pPr>
      <w:r w:rsidRPr="008A07F8">
        <w:rPr>
          <w:b/>
        </w:rPr>
        <w:t xml:space="preserve">Botón Ver en PDF: </w:t>
      </w:r>
      <w:r w:rsidRPr="008A07F8">
        <w:rPr>
          <w:rFonts w:eastAsiaTheme="majorEastAsia" w:cstheme="majorBidi"/>
          <w:bCs/>
        </w:rPr>
        <w:t>Permite visualizar el reporte seleccionado en formato PDF.</w:t>
      </w:r>
    </w:p>
    <w:p w:rsidR="00D01538" w:rsidRDefault="00D01538" w:rsidP="00B5430E">
      <w:pPr>
        <w:pStyle w:val="Prrafodelista"/>
        <w:numPr>
          <w:ilvl w:val="0"/>
          <w:numId w:val="38"/>
        </w:numPr>
      </w:pPr>
      <w:r w:rsidRPr="008A07F8">
        <w:rPr>
          <w:b/>
        </w:rPr>
        <w:t>Botón Ver en Excel</w:t>
      </w:r>
      <w:r w:rsidRPr="008A07F8">
        <w:t xml:space="preserve">: </w:t>
      </w:r>
      <w:r w:rsidRPr="008A07F8">
        <w:rPr>
          <w:rFonts w:eastAsiaTheme="majorEastAsia" w:cstheme="majorBidi"/>
          <w:bCs/>
        </w:rPr>
        <w:t>Permite visualizar el reporte seleccionado en  formato Excel.</w:t>
      </w:r>
    </w:p>
    <w:p w:rsidR="00D01538" w:rsidRPr="00D01538" w:rsidRDefault="00D01538" w:rsidP="00D01538"/>
    <w:p w:rsidR="00A91B52" w:rsidRDefault="00A91B52" w:rsidP="00A91B52">
      <w:pPr>
        <w:pStyle w:val="Ttulo1"/>
        <w:ind w:left="432" w:hanging="432"/>
      </w:pPr>
      <w:bookmarkStart w:id="145" w:name="_Toc325646363"/>
      <w:bookmarkStart w:id="146" w:name="_Toc326690662"/>
      <w:bookmarkStart w:id="147" w:name="_Toc346034523"/>
      <w:r>
        <w:lastRenderedPageBreak/>
        <w:t>Menú: Información de Personal</w:t>
      </w:r>
      <w:bookmarkEnd w:id="145"/>
      <w:bookmarkEnd w:id="146"/>
      <w:bookmarkEnd w:id="147"/>
    </w:p>
    <w:p w:rsidR="00A91B52" w:rsidRDefault="00A91B52" w:rsidP="00A91B52">
      <w:pPr>
        <w:pStyle w:val="Ttulo2"/>
      </w:pPr>
      <w:bookmarkStart w:id="148" w:name="_Toc325646364"/>
      <w:bookmarkStart w:id="149" w:name="_Toc326690663"/>
      <w:bookmarkStart w:id="150" w:name="_Toc346034524"/>
      <w:r>
        <w:t>Submenú Ver Reportes</w:t>
      </w:r>
      <w:bookmarkEnd w:id="148"/>
      <w:bookmarkEnd w:id="149"/>
      <w:bookmarkEnd w:id="150"/>
    </w:p>
    <w:p w:rsidR="00D01538" w:rsidRDefault="00D01538" w:rsidP="00D01538">
      <w:pPr>
        <w:rPr>
          <w:lang w:val="es-CL"/>
        </w:rPr>
      </w:pPr>
      <w:r w:rsidRPr="00CF1DD8">
        <w:rPr>
          <w:lang w:val="es-CL"/>
        </w:rPr>
        <w:t xml:space="preserve">Pantalla Ver Reportes, esta pantalla permite generar reportes </w:t>
      </w:r>
      <w:r>
        <w:rPr>
          <w:lang w:val="es-CL"/>
        </w:rPr>
        <w:t>para el núcleo de información de Personal. Para acceder a esta funcionalidad, el usuario debe seleccionar la opción de menú “Información de Personal-&gt; Ver Reportes”.</w:t>
      </w:r>
    </w:p>
    <w:p w:rsidR="00D01538" w:rsidRDefault="00D01538" w:rsidP="00D01538">
      <w:pPr>
        <w:rPr>
          <w:lang w:val="es-CL"/>
        </w:rPr>
      </w:pPr>
      <w:r>
        <w:rPr>
          <w:lang w:val="es-CL"/>
        </w:rPr>
        <w:t>El listado de los reportes por núcleos de información se encuentra en la sección “5.2 Reportes” de éste documento.</w:t>
      </w:r>
    </w:p>
    <w:p w:rsidR="00D01538" w:rsidRDefault="00D01538" w:rsidP="00093965">
      <w:pPr>
        <w:jc w:val="center"/>
        <w:rPr>
          <w:lang w:val="es-CL"/>
        </w:rPr>
      </w:pPr>
      <w:r>
        <w:rPr>
          <w:noProof/>
          <w:lang w:val="es-CL" w:eastAsia="es-CL"/>
        </w:rPr>
        <w:drawing>
          <wp:inline distT="0" distB="0" distL="0" distR="0" wp14:anchorId="690EB622" wp14:editId="746E1A87">
            <wp:extent cx="4838400" cy="3326400"/>
            <wp:effectExtent l="171450" t="171450" r="381635" b="369570"/>
            <wp:docPr id="10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sonalReportes.PNG"/>
                    <pic:cNvPicPr/>
                  </pic:nvPicPr>
                  <pic:blipFill>
                    <a:blip r:embed="rId51">
                      <a:extLst>
                        <a:ext uri="{28A0092B-C50C-407E-A947-70E740481C1C}">
                          <a14:useLocalDpi xmlns:a14="http://schemas.microsoft.com/office/drawing/2010/main" val="0"/>
                        </a:ext>
                      </a:extLst>
                    </a:blip>
                    <a:stretch>
                      <a:fillRect/>
                    </a:stretch>
                  </pic:blipFill>
                  <pic:spPr>
                    <a:xfrm>
                      <a:off x="0" y="0"/>
                      <a:ext cx="4838400" cy="3326400"/>
                    </a:xfrm>
                    <a:prstGeom prst="rect">
                      <a:avLst/>
                    </a:prstGeom>
                    <a:ln>
                      <a:noFill/>
                    </a:ln>
                    <a:effectLst>
                      <a:outerShdw blurRad="292100" dist="139700" dir="2700000" algn="tl" rotWithShape="0">
                        <a:srgbClr val="333333">
                          <a:alpha val="65000"/>
                        </a:srgbClr>
                      </a:outerShdw>
                    </a:effectLst>
                  </pic:spPr>
                </pic:pic>
              </a:graphicData>
            </a:graphic>
          </wp:inline>
        </w:drawing>
      </w:r>
    </w:p>
    <w:p w:rsidR="00A91B52" w:rsidRDefault="00093965" w:rsidP="00A91B52">
      <w:pPr>
        <w:pStyle w:val="Ilustration"/>
      </w:pPr>
      <w:bookmarkStart w:id="151" w:name="_Toc326690735"/>
      <w:bookmarkStart w:id="152" w:name="_Toc332189039"/>
      <w:r>
        <w:t>Figura 10</w:t>
      </w:r>
      <w:r w:rsidR="00A91B52">
        <w:t xml:space="preserve">.1 </w:t>
      </w:r>
      <w:r w:rsidR="00A91B52" w:rsidRPr="00CF163A">
        <w:t>Pantalla Ver Reportes (Información de Personal)</w:t>
      </w:r>
      <w:bookmarkEnd w:id="151"/>
      <w:bookmarkEnd w:id="152"/>
    </w:p>
    <w:p w:rsidR="00D01538" w:rsidRDefault="00D01538" w:rsidP="00D01538"/>
    <w:p w:rsidR="00D01538" w:rsidRDefault="00D01538" w:rsidP="00D01538">
      <w:r>
        <w:t>Dependiendo del reporte seleccionado, se desplegarán distintos filtros de selección. Para el ejemplo, el detalle  de “Ver Reportes” es el siguiente:</w:t>
      </w:r>
    </w:p>
    <w:p w:rsidR="00D01538" w:rsidRPr="00F77294" w:rsidRDefault="00D01538" w:rsidP="00B5430E">
      <w:pPr>
        <w:pStyle w:val="Prrafodelista"/>
        <w:numPr>
          <w:ilvl w:val="0"/>
          <w:numId w:val="39"/>
        </w:numPr>
      </w:pPr>
      <w:r>
        <w:rPr>
          <w:b/>
          <w:lang w:val="es-CL"/>
        </w:rPr>
        <w:t>Reportes</w:t>
      </w:r>
      <w:r w:rsidRPr="003215C7">
        <w:rPr>
          <w:b/>
          <w:lang w:val="es-CL"/>
        </w:rPr>
        <w:t>:</w:t>
      </w:r>
      <w:r w:rsidRPr="003215C7">
        <w:rPr>
          <w:lang w:val="es-CL"/>
        </w:rPr>
        <w:t xml:space="preserve"> </w:t>
      </w:r>
      <w:r w:rsidRPr="003215C7">
        <w:rPr>
          <w:rFonts w:eastAsiaTheme="majorEastAsia" w:cstheme="majorBidi"/>
          <w:bCs/>
        </w:rPr>
        <w:t>Titulo de la página.</w:t>
      </w:r>
    </w:p>
    <w:p w:rsidR="00D01538" w:rsidRPr="007D167A" w:rsidRDefault="00D01538" w:rsidP="00B5430E">
      <w:pPr>
        <w:pStyle w:val="Prrafodelista"/>
        <w:numPr>
          <w:ilvl w:val="0"/>
          <w:numId w:val="39"/>
        </w:numPr>
      </w:pPr>
      <w:r w:rsidRPr="00F77294">
        <w:rPr>
          <w:b/>
        </w:rPr>
        <w:t>Período</w:t>
      </w:r>
      <w:r>
        <w:rPr>
          <w:b/>
        </w:rPr>
        <w:t xml:space="preserve"> Desde</w:t>
      </w:r>
      <w:r w:rsidRPr="00F77294">
        <w:t xml:space="preserve">: </w:t>
      </w:r>
      <w:r w:rsidR="00093965">
        <w:rPr>
          <w:rFonts w:eastAsiaTheme="majorEastAsia" w:cstheme="majorBidi"/>
          <w:bCs/>
        </w:rPr>
        <w:t>Permite seleccionar</w:t>
      </w:r>
      <w:r w:rsidRPr="00F77294">
        <w:rPr>
          <w:rFonts w:eastAsiaTheme="majorEastAsia" w:cstheme="majorBidi"/>
          <w:bCs/>
        </w:rPr>
        <w:t xml:space="preserve"> mes-año </w:t>
      </w:r>
      <w:r>
        <w:rPr>
          <w:rFonts w:eastAsiaTheme="majorEastAsia" w:cstheme="majorBidi"/>
          <w:bCs/>
        </w:rPr>
        <w:t>para el reporte de Personal seleccionado.</w:t>
      </w:r>
    </w:p>
    <w:p w:rsidR="00D01538" w:rsidRPr="00856CEC" w:rsidRDefault="00D01538" w:rsidP="00B5430E">
      <w:pPr>
        <w:pStyle w:val="Prrafodelista"/>
        <w:numPr>
          <w:ilvl w:val="0"/>
          <w:numId w:val="39"/>
        </w:numPr>
      </w:pPr>
      <w:r w:rsidRPr="00F77294">
        <w:rPr>
          <w:b/>
        </w:rPr>
        <w:t>Período</w:t>
      </w:r>
      <w:r>
        <w:rPr>
          <w:b/>
        </w:rPr>
        <w:t xml:space="preserve"> Hasta</w:t>
      </w:r>
      <w:r w:rsidRPr="00F77294">
        <w:t xml:space="preserve">: </w:t>
      </w:r>
      <w:r w:rsidR="00093965">
        <w:rPr>
          <w:rFonts w:eastAsiaTheme="majorEastAsia" w:cstheme="majorBidi"/>
          <w:bCs/>
        </w:rPr>
        <w:t>Permite seleccionar</w:t>
      </w:r>
      <w:r w:rsidRPr="00F77294">
        <w:rPr>
          <w:rFonts w:eastAsiaTheme="majorEastAsia" w:cstheme="majorBidi"/>
          <w:bCs/>
        </w:rPr>
        <w:t xml:space="preserve"> mes-año </w:t>
      </w:r>
      <w:r w:rsidR="00093965">
        <w:rPr>
          <w:rFonts w:eastAsiaTheme="majorEastAsia" w:cstheme="majorBidi"/>
          <w:bCs/>
        </w:rPr>
        <w:t>para el reporte de Personal seleccionado.</w:t>
      </w:r>
    </w:p>
    <w:p w:rsidR="00D01538" w:rsidRPr="008A07F8" w:rsidRDefault="00D01538" w:rsidP="00B5430E">
      <w:pPr>
        <w:pStyle w:val="Prrafodelista"/>
        <w:numPr>
          <w:ilvl w:val="0"/>
          <w:numId w:val="39"/>
        </w:numPr>
      </w:pPr>
      <w:r w:rsidRPr="007D167A">
        <w:rPr>
          <w:b/>
        </w:rPr>
        <w:t>Botón Ver en Pantalla:</w:t>
      </w:r>
      <w:r>
        <w:t xml:space="preserve"> </w:t>
      </w:r>
      <w:r w:rsidRPr="007D167A">
        <w:rPr>
          <w:rFonts w:eastAsiaTheme="majorEastAsia" w:cstheme="majorBidi"/>
          <w:bCs/>
        </w:rPr>
        <w:t>Permite visualizar el reporte seleccionado en la pantalla.</w:t>
      </w:r>
    </w:p>
    <w:p w:rsidR="00D01538" w:rsidRPr="008A07F8" w:rsidRDefault="00D01538" w:rsidP="00B5430E">
      <w:pPr>
        <w:pStyle w:val="Prrafodelista"/>
        <w:numPr>
          <w:ilvl w:val="0"/>
          <w:numId w:val="39"/>
        </w:numPr>
      </w:pPr>
      <w:r w:rsidRPr="008A07F8">
        <w:rPr>
          <w:b/>
        </w:rPr>
        <w:t xml:space="preserve">Botón Ver en PDF: </w:t>
      </w:r>
      <w:r w:rsidRPr="008A07F8">
        <w:rPr>
          <w:rFonts w:eastAsiaTheme="majorEastAsia" w:cstheme="majorBidi"/>
          <w:bCs/>
        </w:rPr>
        <w:t>Permite visualizar el reporte seleccionado en formato PDF.</w:t>
      </w:r>
    </w:p>
    <w:p w:rsidR="00A91B52" w:rsidRDefault="00D01538" w:rsidP="00B5430E">
      <w:pPr>
        <w:pStyle w:val="Prrafodelista"/>
        <w:numPr>
          <w:ilvl w:val="0"/>
          <w:numId w:val="39"/>
        </w:numPr>
      </w:pPr>
      <w:r w:rsidRPr="00A76E89">
        <w:rPr>
          <w:b/>
        </w:rPr>
        <w:t>Botón Ver en Excel</w:t>
      </w:r>
      <w:r w:rsidRPr="008A07F8">
        <w:t xml:space="preserve">: </w:t>
      </w:r>
      <w:r w:rsidRPr="00A76E89">
        <w:rPr>
          <w:rFonts w:eastAsiaTheme="majorEastAsia" w:cstheme="majorBidi"/>
          <w:bCs/>
        </w:rPr>
        <w:t>Permite visualizar el reporte seleccionado en  formato Excel.</w:t>
      </w:r>
    </w:p>
    <w:p w:rsidR="00141590" w:rsidRPr="00141590" w:rsidRDefault="00141590" w:rsidP="00F27F56">
      <w:pPr>
        <w:pStyle w:val="Ttulo1"/>
      </w:pPr>
      <w:bookmarkStart w:id="153" w:name="_Toc346034525"/>
      <w:r w:rsidRPr="00141590">
        <w:lastRenderedPageBreak/>
        <w:t>ANEXOS</w:t>
      </w:r>
      <w:bookmarkEnd w:id="153"/>
    </w:p>
    <w:p w:rsidR="00141590" w:rsidRPr="00141590" w:rsidRDefault="007B4C1E" w:rsidP="00F27F56">
      <w:pPr>
        <w:pStyle w:val="Ttulo2"/>
      </w:pPr>
      <w:bookmarkStart w:id="154" w:name="_Toc346034526"/>
      <w:r>
        <w:t>Diccionario de datos XML</w:t>
      </w:r>
      <w:bookmarkEnd w:id="154"/>
    </w:p>
    <w:p w:rsidR="00141590" w:rsidRDefault="00F53AEE" w:rsidP="00141590">
      <w:pPr>
        <w:rPr>
          <w:lang w:val="es-CL"/>
        </w:rPr>
      </w:pPr>
      <w:r>
        <w:rPr>
          <w:lang w:val="es-CL"/>
        </w:rPr>
        <w:t>La especificación del diccionario de datos XML está descrita en el documento “</w:t>
      </w:r>
      <w:r w:rsidR="00847EDF">
        <w:rPr>
          <w:lang w:val="es-CL"/>
        </w:rPr>
        <w:t>Anexo</w:t>
      </w:r>
      <w:r w:rsidRPr="00F53AEE">
        <w:rPr>
          <w:lang w:val="es-CL"/>
        </w:rPr>
        <w:t>. Diccionario de datos XML</w:t>
      </w:r>
      <w:r>
        <w:rPr>
          <w:lang w:val="es-CL"/>
        </w:rPr>
        <w:t>”.</w:t>
      </w:r>
    </w:p>
    <w:sectPr w:rsidR="00141590" w:rsidSect="00B070AD">
      <w:type w:val="continuous"/>
      <w:pgSz w:w="12240" w:h="15840"/>
      <w:pgMar w:top="1379" w:right="1701" w:bottom="1418" w:left="1701" w:header="568" w:footer="70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48FE" w:rsidRDefault="007D48FE" w:rsidP="00745D79">
      <w:r>
        <w:separator/>
      </w:r>
    </w:p>
  </w:endnote>
  <w:endnote w:type="continuationSeparator" w:id="0">
    <w:p w:rsidR="007D48FE" w:rsidRDefault="007D48FE" w:rsidP="00745D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Arial Unicode MS"/>
    <w:charset w:val="80"/>
    <w:family w:val="auto"/>
    <w:pitch w:val="default"/>
  </w:font>
  <w:font w:name="Liberation Sans">
    <w:altName w:val="Arial Unicode MS"/>
    <w:charset w:val="80"/>
    <w:family w:val="swiss"/>
    <w:pitch w:val="variable"/>
  </w:font>
  <w:font w:name="DejaVu Sans">
    <w:charset w:val="80"/>
    <w:family w:val="auto"/>
    <w:pitch w:val="variable"/>
  </w:font>
  <w:font w:name="Lohit Hindi">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9F8" w:rsidRDefault="008D09F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7EDF" w:rsidRPr="004014B6" w:rsidRDefault="00847EDF" w:rsidP="004014B6">
    <w:pPr>
      <w:pStyle w:val="Sinespaciado"/>
    </w:pPr>
    <w:r>
      <w:t>Manual de usuario - Casinos</w:t>
    </w:r>
    <w:r w:rsidRPr="004014B6">
      <w:t xml:space="preserve">                  </w:t>
    </w:r>
    <w:r w:rsidRPr="004014B6">
      <w:tab/>
      <w:t xml:space="preserve"> Página </w:t>
    </w:r>
    <w:r w:rsidRPr="004014B6">
      <w:rPr>
        <w:rStyle w:val="Nmerodepgina"/>
      </w:rPr>
      <w:fldChar w:fldCharType="begin"/>
    </w:r>
    <w:r w:rsidRPr="004014B6">
      <w:rPr>
        <w:rStyle w:val="Nmerodepgina"/>
      </w:rPr>
      <w:instrText xml:space="preserve"> PAGE </w:instrText>
    </w:r>
    <w:r w:rsidRPr="004014B6">
      <w:rPr>
        <w:rStyle w:val="Nmerodepgina"/>
      </w:rPr>
      <w:fldChar w:fldCharType="separate"/>
    </w:r>
    <w:r w:rsidR="00E50852">
      <w:rPr>
        <w:rStyle w:val="Nmerodepgina"/>
        <w:noProof/>
      </w:rPr>
      <w:t>19</w:t>
    </w:r>
    <w:r w:rsidRPr="004014B6">
      <w:rPr>
        <w:rStyle w:val="Nmerodepgina"/>
      </w:rPr>
      <w:fldChar w:fldCharType="end"/>
    </w:r>
    <w:r w:rsidRPr="004014B6">
      <w:t xml:space="preserve"> </w:t>
    </w:r>
  </w:p>
  <w:p w:rsidR="00847EDF" w:rsidRPr="004014B6" w:rsidRDefault="00847EDF" w:rsidP="004014B6">
    <w:pPr>
      <w:pStyle w:val="Sinespaciado"/>
    </w:pPr>
    <w:r w:rsidRPr="004014B6">
      <w:t>Sistema Información Operacional de Casinos – SIOC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9F8" w:rsidRDefault="008D09F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48FE" w:rsidRDefault="007D48FE" w:rsidP="00745D79">
      <w:r>
        <w:separator/>
      </w:r>
    </w:p>
  </w:footnote>
  <w:footnote w:type="continuationSeparator" w:id="0">
    <w:p w:rsidR="007D48FE" w:rsidRDefault="007D48FE" w:rsidP="00745D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9F8" w:rsidRDefault="008D09F8">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7EDF" w:rsidRPr="00FD57FA" w:rsidRDefault="00847EDF" w:rsidP="00745D79">
    <w:pPr>
      <w:pStyle w:val="Encabezado"/>
    </w:pPr>
    <w:r w:rsidRPr="00E9313A">
      <w:rPr>
        <w:b/>
        <w:noProof/>
        <w:lang w:val="es-CL" w:eastAsia="es-CL" w:bidi="ar-SA"/>
      </w:rPr>
      <w:drawing>
        <wp:inline distT="0" distB="0" distL="0" distR="0" wp14:anchorId="7AE4E8C5" wp14:editId="3AC2C441">
          <wp:extent cx="1628775" cy="440274"/>
          <wp:effectExtent l="0" t="0" r="0" b="0"/>
          <wp:docPr id="7" name="0 Imagen" descr="Logo SC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CJ.jpg"/>
                  <pic:cNvPicPr/>
                </pic:nvPicPr>
                <pic:blipFill>
                  <a:blip r:embed="rId1" cstate="print"/>
                  <a:stretch>
                    <a:fillRect/>
                  </a:stretch>
                </pic:blipFill>
                <pic:spPr>
                  <a:xfrm>
                    <a:off x="0" y="0"/>
                    <a:ext cx="1630824" cy="44082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09F8" w:rsidRDefault="008D09F8">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0"/>
        </w:tabs>
        <w:ind w:left="720" w:hanging="360"/>
      </w:pPr>
      <w:rPr>
        <w:rFonts w:ascii="Symbol" w:hAnsi="Symbol"/>
      </w:rPr>
    </w:lvl>
  </w:abstractNum>
  <w:abstractNum w:abstractNumId="1">
    <w:nsid w:val="00000003"/>
    <w:multiLevelType w:val="multilevel"/>
    <w:tmpl w:val="00000003"/>
    <w:name w:val="WW8Num3"/>
    <w:lvl w:ilvl="0">
      <w:start w:val="1"/>
      <w:numFmt w:val="bullet"/>
      <w:lvlText w:val=""/>
      <w:lvlJc w:val="left"/>
      <w:pPr>
        <w:tabs>
          <w:tab w:val="num" w:pos="707"/>
        </w:tabs>
        <w:ind w:left="707" w:hanging="283"/>
      </w:pPr>
      <w:rPr>
        <w:rFonts w:ascii="Symbol" w:hAnsi="Symbol"/>
      </w:rPr>
    </w:lvl>
    <w:lvl w:ilvl="1">
      <w:start w:val="1"/>
      <w:numFmt w:val="bullet"/>
      <w:lvlText w:val=""/>
      <w:lvlJc w:val="left"/>
      <w:pPr>
        <w:tabs>
          <w:tab w:val="num" w:pos="1414"/>
        </w:tabs>
        <w:ind w:left="1414" w:hanging="283"/>
      </w:pPr>
      <w:rPr>
        <w:rFonts w:ascii="Symbol" w:hAnsi="Symbol"/>
      </w:rPr>
    </w:lvl>
    <w:lvl w:ilvl="2">
      <w:start w:val="1"/>
      <w:numFmt w:val="bullet"/>
      <w:lvlText w:val=""/>
      <w:lvlJc w:val="left"/>
      <w:pPr>
        <w:tabs>
          <w:tab w:val="num" w:pos="2121"/>
        </w:tabs>
        <w:ind w:left="2121" w:hanging="283"/>
      </w:pPr>
      <w:rPr>
        <w:rFonts w:ascii="Symbol" w:hAnsi="Symbol"/>
      </w:rPr>
    </w:lvl>
    <w:lvl w:ilvl="3">
      <w:start w:val="1"/>
      <w:numFmt w:val="bullet"/>
      <w:lvlText w:val=""/>
      <w:lvlJc w:val="left"/>
      <w:pPr>
        <w:tabs>
          <w:tab w:val="num" w:pos="2828"/>
        </w:tabs>
        <w:ind w:left="2828" w:hanging="283"/>
      </w:pPr>
      <w:rPr>
        <w:rFonts w:ascii="Symbol" w:hAnsi="Symbol"/>
      </w:rPr>
    </w:lvl>
    <w:lvl w:ilvl="4">
      <w:start w:val="1"/>
      <w:numFmt w:val="bullet"/>
      <w:lvlText w:val=""/>
      <w:lvlJc w:val="left"/>
      <w:pPr>
        <w:tabs>
          <w:tab w:val="num" w:pos="3535"/>
        </w:tabs>
        <w:ind w:left="3535" w:hanging="283"/>
      </w:pPr>
      <w:rPr>
        <w:rFonts w:ascii="Symbol" w:hAnsi="Symbol"/>
      </w:rPr>
    </w:lvl>
    <w:lvl w:ilvl="5">
      <w:start w:val="1"/>
      <w:numFmt w:val="bullet"/>
      <w:lvlText w:val=""/>
      <w:lvlJc w:val="left"/>
      <w:pPr>
        <w:tabs>
          <w:tab w:val="num" w:pos="4242"/>
        </w:tabs>
        <w:ind w:left="4242" w:hanging="283"/>
      </w:pPr>
      <w:rPr>
        <w:rFonts w:ascii="Symbol" w:hAnsi="Symbol"/>
      </w:rPr>
    </w:lvl>
    <w:lvl w:ilvl="6">
      <w:start w:val="1"/>
      <w:numFmt w:val="bullet"/>
      <w:lvlText w:val=""/>
      <w:lvlJc w:val="left"/>
      <w:pPr>
        <w:tabs>
          <w:tab w:val="num" w:pos="4949"/>
        </w:tabs>
        <w:ind w:left="4949" w:hanging="283"/>
      </w:pPr>
      <w:rPr>
        <w:rFonts w:ascii="Symbol" w:hAnsi="Symbol"/>
      </w:rPr>
    </w:lvl>
    <w:lvl w:ilvl="7">
      <w:start w:val="1"/>
      <w:numFmt w:val="bullet"/>
      <w:lvlText w:val=""/>
      <w:lvlJc w:val="left"/>
      <w:pPr>
        <w:tabs>
          <w:tab w:val="num" w:pos="5656"/>
        </w:tabs>
        <w:ind w:left="5656" w:hanging="283"/>
      </w:pPr>
      <w:rPr>
        <w:rFonts w:ascii="Symbol" w:hAnsi="Symbol"/>
      </w:rPr>
    </w:lvl>
    <w:lvl w:ilvl="8">
      <w:start w:val="1"/>
      <w:numFmt w:val="bullet"/>
      <w:lvlText w:val=""/>
      <w:lvlJc w:val="left"/>
      <w:pPr>
        <w:tabs>
          <w:tab w:val="num" w:pos="6363"/>
        </w:tabs>
        <w:ind w:left="6363" w:hanging="283"/>
      </w:pPr>
      <w:rPr>
        <w:rFonts w:ascii="Symbol" w:hAnsi="Symbol"/>
      </w:rPr>
    </w:lvl>
  </w:abstractNum>
  <w:abstractNum w:abstractNumId="2">
    <w:nsid w:val="00000006"/>
    <w:multiLevelType w:val="multilevel"/>
    <w:tmpl w:val="066E2B6C"/>
    <w:lvl w:ilvl="0">
      <w:start w:val="1"/>
      <w:numFmt w:val="decimal"/>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pStyle w:val="Encabezado10"/>
      <w:lvlText w:val="%1.%2.%3.%4.%5.%6.%7.%8.%9"/>
      <w:lvlJc w:val="left"/>
      <w:pPr>
        <w:tabs>
          <w:tab w:val="num" w:pos="0"/>
        </w:tabs>
        <w:ind w:left="1584" w:hanging="1584"/>
      </w:pPr>
    </w:lvl>
  </w:abstractNum>
  <w:abstractNum w:abstractNumId="3">
    <w:nsid w:val="04D92A6D"/>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nsid w:val="080B50CF"/>
    <w:multiLevelType w:val="hybridMultilevel"/>
    <w:tmpl w:val="CCBA933E"/>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nsid w:val="096927CC"/>
    <w:multiLevelType w:val="hybridMultilevel"/>
    <w:tmpl w:val="0FFA337A"/>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nsid w:val="0B3B0F71"/>
    <w:multiLevelType w:val="hybridMultilevel"/>
    <w:tmpl w:val="2982B44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nsid w:val="0CC51ECF"/>
    <w:multiLevelType w:val="hybridMultilevel"/>
    <w:tmpl w:val="46F22452"/>
    <w:lvl w:ilvl="0" w:tplc="B8B46EAC">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0E5F1471"/>
    <w:multiLevelType w:val="hybridMultilevel"/>
    <w:tmpl w:val="E0629BD4"/>
    <w:lvl w:ilvl="0" w:tplc="34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0EF44923"/>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nsid w:val="114E1770"/>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nsid w:val="16486AB2"/>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nsid w:val="201C1537"/>
    <w:multiLevelType w:val="hybridMultilevel"/>
    <w:tmpl w:val="2E2E228C"/>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13">
    <w:nsid w:val="2633399B"/>
    <w:multiLevelType w:val="hybridMultilevel"/>
    <w:tmpl w:val="4572AEDC"/>
    <w:lvl w:ilvl="0" w:tplc="E968F4C8">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nsid w:val="26B64A74"/>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nsid w:val="2C0D29C8"/>
    <w:multiLevelType w:val="hybridMultilevel"/>
    <w:tmpl w:val="106EC3F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nsid w:val="31106B88"/>
    <w:multiLevelType w:val="hybridMultilevel"/>
    <w:tmpl w:val="01C8BB42"/>
    <w:lvl w:ilvl="0" w:tplc="2C5076A4">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nsid w:val="31BE05B1"/>
    <w:multiLevelType w:val="hybridMultilevel"/>
    <w:tmpl w:val="FB9EA1B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nsid w:val="382A6199"/>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nsid w:val="39AC4550"/>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nsid w:val="48B87609"/>
    <w:multiLevelType w:val="hybridMultilevel"/>
    <w:tmpl w:val="1C6CBBD2"/>
    <w:lvl w:ilvl="0" w:tplc="B8B46EAC">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nsid w:val="554A437F"/>
    <w:multiLevelType w:val="hybridMultilevel"/>
    <w:tmpl w:val="4446AA0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22">
    <w:nsid w:val="5A3F62D3"/>
    <w:multiLevelType w:val="hybridMultilevel"/>
    <w:tmpl w:val="05E46B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nsid w:val="5C4E56C7"/>
    <w:multiLevelType w:val="hybridMultilevel"/>
    <w:tmpl w:val="A85C52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nsid w:val="5C723C46"/>
    <w:multiLevelType w:val="hybridMultilevel"/>
    <w:tmpl w:val="0EF42084"/>
    <w:lvl w:ilvl="0" w:tplc="2C5076A4">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nsid w:val="5C7E1B76"/>
    <w:multiLevelType w:val="hybridMultilevel"/>
    <w:tmpl w:val="843C52A0"/>
    <w:lvl w:ilvl="0" w:tplc="095A35B4">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nsid w:val="5E9F371E"/>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nsid w:val="642821ED"/>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nsid w:val="66E36436"/>
    <w:multiLevelType w:val="hybridMultilevel"/>
    <w:tmpl w:val="85C8B7E4"/>
    <w:lvl w:ilvl="0" w:tplc="095A35B4">
      <w:start w:val="1"/>
      <w:numFmt w:val="decimal"/>
      <w:lvlText w:val="%1."/>
      <w:lvlJc w:val="left"/>
      <w:pPr>
        <w:ind w:left="1080" w:hanging="360"/>
      </w:pPr>
      <w:rPr>
        <w:rFonts w:hint="default"/>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29">
    <w:nsid w:val="67144722"/>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nsid w:val="686F31A2"/>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nsid w:val="697A2DD3"/>
    <w:multiLevelType w:val="hybridMultilevel"/>
    <w:tmpl w:val="4AF04CB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nsid w:val="6AF2140B"/>
    <w:multiLevelType w:val="multilevel"/>
    <w:tmpl w:val="77F2F9E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3">
    <w:nsid w:val="6F166B0B"/>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nsid w:val="71494FFD"/>
    <w:multiLevelType w:val="hybridMultilevel"/>
    <w:tmpl w:val="B574A446"/>
    <w:lvl w:ilvl="0" w:tplc="340A0001">
      <w:start w:val="1"/>
      <w:numFmt w:val="bullet"/>
      <w:lvlText w:val=""/>
      <w:lvlJc w:val="left"/>
      <w:pPr>
        <w:ind w:left="360" w:hanging="360"/>
      </w:pPr>
      <w:rPr>
        <w:rFonts w:ascii="Symbol" w:hAnsi="Symbol" w:hint="default"/>
      </w:rPr>
    </w:lvl>
    <w:lvl w:ilvl="1" w:tplc="96467190">
      <w:start w:val="1"/>
      <w:numFmt w:val="decimal"/>
      <w:pStyle w:val="Prrafodelista"/>
      <w:lvlText w:val="%2."/>
      <w:lvlJc w:val="left"/>
      <w:pPr>
        <w:ind w:left="1080" w:hanging="360"/>
      </w:pPr>
      <w:rPr>
        <w:rFonts w:hint="default"/>
      </w:rPr>
    </w:lvl>
    <w:lvl w:ilvl="2" w:tplc="340A0005">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5">
    <w:nsid w:val="74041358"/>
    <w:multiLevelType w:val="hybridMultilevel"/>
    <w:tmpl w:val="B5E6D68A"/>
    <w:lvl w:ilvl="0" w:tplc="2C5076A4">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6">
    <w:nsid w:val="79EA4773"/>
    <w:multiLevelType w:val="hybridMultilevel"/>
    <w:tmpl w:val="8000068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nsid w:val="7A9048E1"/>
    <w:multiLevelType w:val="hybridMultilevel"/>
    <w:tmpl w:val="4D74C43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nsid w:val="7BA831BB"/>
    <w:multiLevelType w:val="hybridMultilevel"/>
    <w:tmpl w:val="34ACFF2A"/>
    <w:lvl w:ilvl="0" w:tplc="238E7CBE">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nsid w:val="7C1469FD"/>
    <w:multiLevelType w:val="hybridMultilevel"/>
    <w:tmpl w:val="C388E9D6"/>
    <w:lvl w:ilvl="0" w:tplc="796CAD2E">
      <w:start w:val="1"/>
      <w:numFmt w:val="bullet"/>
      <w:lvlText w:val="­"/>
      <w:lvlJc w:val="left"/>
      <w:pPr>
        <w:ind w:left="1069" w:hanging="360"/>
      </w:pPr>
      <w:rPr>
        <w:rFonts w:ascii="Courier New" w:hAnsi="Courier New" w:hint="default"/>
      </w:rPr>
    </w:lvl>
    <w:lvl w:ilvl="1" w:tplc="340A0003" w:tentative="1">
      <w:start w:val="1"/>
      <w:numFmt w:val="bullet"/>
      <w:lvlText w:val="o"/>
      <w:lvlJc w:val="left"/>
      <w:pPr>
        <w:ind w:left="1789" w:hanging="360"/>
      </w:pPr>
      <w:rPr>
        <w:rFonts w:ascii="Courier New" w:hAnsi="Courier New" w:cs="Courier New" w:hint="default"/>
      </w:rPr>
    </w:lvl>
    <w:lvl w:ilvl="2" w:tplc="340A0005" w:tentative="1">
      <w:start w:val="1"/>
      <w:numFmt w:val="bullet"/>
      <w:lvlText w:val=""/>
      <w:lvlJc w:val="left"/>
      <w:pPr>
        <w:ind w:left="2509" w:hanging="360"/>
      </w:pPr>
      <w:rPr>
        <w:rFonts w:ascii="Wingdings" w:hAnsi="Wingdings" w:hint="default"/>
      </w:rPr>
    </w:lvl>
    <w:lvl w:ilvl="3" w:tplc="340A0001" w:tentative="1">
      <w:start w:val="1"/>
      <w:numFmt w:val="bullet"/>
      <w:lvlText w:val=""/>
      <w:lvlJc w:val="left"/>
      <w:pPr>
        <w:ind w:left="3229" w:hanging="360"/>
      </w:pPr>
      <w:rPr>
        <w:rFonts w:ascii="Symbol" w:hAnsi="Symbol" w:hint="default"/>
      </w:rPr>
    </w:lvl>
    <w:lvl w:ilvl="4" w:tplc="340A0003" w:tentative="1">
      <w:start w:val="1"/>
      <w:numFmt w:val="bullet"/>
      <w:lvlText w:val="o"/>
      <w:lvlJc w:val="left"/>
      <w:pPr>
        <w:ind w:left="3949" w:hanging="360"/>
      </w:pPr>
      <w:rPr>
        <w:rFonts w:ascii="Courier New" w:hAnsi="Courier New" w:cs="Courier New" w:hint="default"/>
      </w:rPr>
    </w:lvl>
    <w:lvl w:ilvl="5" w:tplc="340A0005" w:tentative="1">
      <w:start w:val="1"/>
      <w:numFmt w:val="bullet"/>
      <w:lvlText w:val=""/>
      <w:lvlJc w:val="left"/>
      <w:pPr>
        <w:ind w:left="4669" w:hanging="360"/>
      </w:pPr>
      <w:rPr>
        <w:rFonts w:ascii="Wingdings" w:hAnsi="Wingdings" w:hint="default"/>
      </w:rPr>
    </w:lvl>
    <w:lvl w:ilvl="6" w:tplc="340A0001" w:tentative="1">
      <w:start w:val="1"/>
      <w:numFmt w:val="bullet"/>
      <w:lvlText w:val=""/>
      <w:lvlJc w:val="left"/>
      <w:pPr>
        <w:ind w:left="5389" w:hanging="360"/>
      </w:pPr>
      <w:rPr>
        <w:rFonts w:ascii="Symbol" w:hAnsi="Symbol" w:hint="default"/>
      </w:rPr>
    </w:lvl>
    <w:lvl w:ilvl="7" w:tplc="340A0003" w:tentative="1">
      <w:start w:val="1"/>
      <w:numFmt w:val="bullet"/>
      <w:lvlText w:val="o"/>
      <w:lvlJc w:val="left"/>
      <w:pPr>
        <w:ind w:left="6109" w:hanging="360"/>
      </w:pPr>
      <w:rPr>
        <w:rFonts w:ascii="Courier New" w:hAnsi="Courier New" w:cs="Courier New" w:hint="default"/>
      </w:rPr>
    </w:lvl>
    <w:lvl w:ilvl="8" w:tplc="340A0005" w:tentative="1">
      <w:start w:val="1"/>
      <w:numFmt w:val="bullet"/>
      <w:lvlText w:val=""/>
      <w:lvlJc w:val="left"/>
      <w:pPr>
        <w:ind w:left="6829" w:hanging="360"/>
      </w:pPr>
      <w:rPr>
        <w:rFonts w:ascii="Wingdings" w:hAnsi="Wingdings" w:hint="default"/>
      </w:rPr>
    </w:lvl>
  </w:abstractNum>
  <w:abstractNum w:abstractNumId="40">
    <w:nsid w:val="7DDB7CC4"/>
    <w:multiLevelType w:val="hybridMultilevel"/>
    <w:tmpl w:val="7D60354E"/>
    <w:lvl w:ilvl="0" w:tplc="340A000F">
      <w:start w:val="1"/>
      <w:numFmt w:val="decimal"/>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2"/>
  </w:num>
  <w:num w:numId="2">
    <w:abstractNumId w:val="32"/>
  </w:num>
  <w:num w:numId="3">
    <w:abstractNumId w:val="34"/>
  </w:num>
  <w:num w:numId="4">
    <w:abstractNumId w:val="23"/>
  </w:num>
  <w:num w:numId="5">
    <w:abstractNumId w:val="37"/>
  </w:num>
  <w:num w:numId="6">
    <w:abstractNumId w:val="35"/>
  </w:num>
  <w:num w:numId="7">
    <w:abstractNumId w:val="17"/>
  </w:num>
  <w:num w:numId="8">
    <w:abstractNumId w:val="15"/>
  </w:num>
  <w:num w:numId="9">
    <w:abstractNumId w:val="6"/>
  </w:num>
  <w:num w:numId="10">
    <w:abstractNumId w:val="39"/>
  </w:num>
  <w:num w:numId="11">
    <w:abstractNumId w:val="36"/>
  </w:num>
  <w:num w:numId="12">
    <w:abstractNumId w:val="22"/>
  </w:num>
  <w:num w:numId="13">
    <w:abstractNumId w:val="21"/>
  </w:num>
  <w:num w:numId="14">
    <w:abstractNumId w:val="26"/>
  </w:num>
  <w:num w:numId="15">
    <w:abstractNumId w:val="14"/>
  </w:num>
  <w:num w:numId="16">
    <w:abstractNumId w:val="24"/>
  </w:num>
  <w:num w:numId="17">
    <w:abstractNumId w:val="16"/>
  </w:num>
  <w:num w:numId="18">
    <w:abstractNumId w:val="12"/>
  </w:num>
  <w:num w:numId="19">
    <w:abstractNumId w:val="5"/>
  </w:num>
  <w:num w:numId="20">
    <w:abstractNumId w:val="10"/>
  </w:num>
  <w:num w:numId="21">
    <w:abstractNumId w:val="27"/>
  </w:num>
  <w:num w:numId="22">
    <w:abstractNumId w:val="40"/>
  </w:num>
  <w:num w:numId="23">
    <w:abstractNumId w:val="33"/>
  </w:num>
  <w:num w:numId="24">
    <w:abstractNumId w:val="31"/>
  </w:num>
  <w:num w:numId="25">
    <w:abstractNumId w:val="8"/>
  </w:num>
  <w:num w:numId="26">
    <w:abstractNumId w:val="30"/>
  </w:num>
  <w:num w:numId="27">
    <w:abstractNumId w:val="11"/>
  </w:num>
  <w:num w:numId="28">
    <w:abstractNumId w:val="3"/>
  </w:num>
  <w:num w:numId="29">
    <w:abstractNumId w:val="29"/>
  </w:num>
  <w:num w:numId="30">
    <w:abstractNumId w:val="4"/>
  </w:num>
  <w:num w:numId="31">
    <w:abstractNumId w:val="13"/>
  </w:num>
  <w:num w:numId="32">
    <w:abstractNumId w:val="25"/>
  </w:num>
  <w:num w:numId="33">
    <w:abstractNumId w:val="28"/>
  </w:num>
  <w:num w:numId="34">
    <w:abstractNumId w:val="18"/>
  </w:num>
  <w:num w:numId="35">
    <w:abstractNumId w:val="7"/>
  </w:num>
  <w:num w:numId="36">
    <w:abstractNumId w:val="20"/>
  </w:num>
  <w:num w:numId="37">
    <w:abstractNumId w:val="38"/>
  </w:num>
  <w:num w:numId="38">
    <w:abstractNumId w:val="19"/>
  </w:num>
  <w:num w:numId="39">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0F9F"/>
    <w:rsid w:val="000033B7"/>
    <w:rsid w:val="00007059"/>
    <w:rsid w:val="00013C71"/>
    <w:rsid w:val="00015E84"/>
    <w:rsid w:val="00016C49"/>
    <w:rsid w:val="000171F4"/>
    <w:rsid w:val="000220F9"/>
    <w:rsid w:val="00023FC2"/>
    <w:rsid w:val="00033DA1"/>
    <w:rsid w:val="0003418E"/>
    <w:rsid w:val="000344F3"/>
    <w:rsid w:val="000346C8"/>
    <w:rsid w:val="00043379"/>
    <w:rsid w:val="00047C41"/>
    <w:rsid w:val="0007034C"/>
    <w:rsid w:val="00073AE6"/>
    <w:rsid w:val="000920F2"/>
    <w:rsid w:val="00093965"/>
    <w:rsid w:val="000952F0"/>
    <w:rsid w:val="000974EE"/>
    <w:rsid w:val="000A4DCE"/>
    <w:rsid w:val="000A78F9"/>
    <w:rsid w:val="000B47C2"/>
    <w:rsid w:val="000B4F37"/>
    <w:rsid w:val="000B7344"/>
    <w:rsid w:val="000B73A9"/>
    <w:rsid w:val="000C10DE"/>
    <w:rsid w:val="000C61BF"/>
    <w:rsid w:val="000C7E61"/>
    <w:rsid w:val="000D0D54"/>
    <w:rsid w:val="000F3C26"/>
    <w:rsid w:val="000F3ED5"/>
    <w:rsid w:val="001014CA"/>
    <w:rsid w:val="00111199"/>
    <w:rsid w:val="00125BC2"/>
    <w:rsid w:val="001268E0"/>
    <w:rsid w:val="00136756"/>
    <w:rsid w:val="0013757F"/>
    <w:rsid w:val="00141590"/>
    <w:rsid w:val="0014387A"/>
    <w:rsid w:val="00145EC8"/>
    <w:rsid w:val="00150AEE"/>
    <w:rsid w:val="001510E6"/>
    <w:rsid w:val="00152D8A"/>
    <w:rsid w:val="00160FE6"/>
    <w:rsid w:val="00165EFF"/>
    <w:rsid w:val="00166DA5"/>
    <w:rsid w:val="00174BF9"/>
    <w:rsid w:val="00181456"/>
    <w:rsid w:val="00187CCB"/>
    <w:rsid w:val="00187FED"/>
    <w:rsid w:val="001918C1"/>
    <w:rsid w:val="00195AA0"/>
    <w:rsid w:val="001A2682"/>
    <w:rsid w:val="001A404C"/>
    <w:rsid w:val="001B151A"/>
    <w:rsid w:val="001B38CD"/>
    <w:rsid w:val="001B56B7"/>
    <w:rsid w:val="001B5DE0"/>
    <w:rsid w:val="001C5307"/>
    <w:rsid w:val="001C759E"/>
    <w:rsid w:val="001D0025"/>
    <w:rsid w:val="001D2FE2"/>
    <w:rsid w:val="001E3BC0"/>
    <w:rsid w:val="00206659"/>
    <w:rsid w:val="002108B9"/>
    <w:rsid w:val="0021204F"/>
    <w:rsid w:val="00217E57"/>
    <w:rsid w:val="00221DE0"/>
    <w:rsid w:val="00223981"/>
    <w:rsid w:val="00223E79"/>
    <w:rsid w:val="00225156"/>
    <w:rsid w:val="00231A61"/>
    <w:rsid w:val="00246B47"/>
    <w:rsid w:val="00253E34"/>
    <w:rsid w:val="00260251"/>
    <w:rsid w:val="00263058"/>
    <w:rsid w:val="00265048"/>
    <w:rsid w:val="00265B4B"/>
    <w:rsid w:val="002824EB"/>
    <w:rsid w:val="00294F2C"/>
    <w:rsid w:val="00296676"/>
    <w:rsid w:val="002B066D"/>
    <w:rsid w:val="002D0613"/>
    <w:rsid w:val="002D4CE9"/>
    <w:rsid w:val="003000DB"/>
    <w:rsid w:val="0030509A"/>
    <w:rsid w:val="00312888"/>
    <w:rsid w:val="00312D2E"/>
    <w:rsid w:val="003215C7"/>
    <w:rsid w:val="00321ED7"/>
    <w:rsid w:val="00323676"/>
    <w:rsid w:val="00324127"/>
    <w:rsid w:val="003304DF"/>
    <w:rsid w:val="0034227F"/>
    <w:rsid w:val="00344223"/>
    <w:rsid w:val="003466AD"/>
    <w:rsid w:val="00367ED8"/>
    <w:rsid w:val="0038617A"/>
    <w:rsid w:val="00386F87"/>
    <w:rsid w:val="00387E6A"/>
    <w:rsid w:val="0039102E"/>
    <w:rsid w:val="003A0C0D"/>
    <w:rsid w:val="003A3789"/>
    <w:rsid w:val="003A5C50"/>
    <w:rsid w:val="003B1490"/>
    <w:rsid w:val="003C5020"/>
    <w:rsid w:val="003C50A4"/>
    <w:rsid w:val="003D57C5"/>
    <w:rsid w:val="003E32E7"/>
    <w:rsid w:val="003F122A"/>
    <w:rsid w:val="003F3833"/>
    <w:rsid w:val="004014AB"/>
    <w:rsid w:val="004014B6"/>
    <w:rsid w:val="0040596D"/>
    <w:rsid w:val="00412DEC"/>
    <w:rsid w:val="00416B11"/>
    <w:rsid w:val="00446BD5"/>
    <w:rsid w:val="00464495"/>
    <w:rsid w:val="0047297E"/>
    <w:rsid w:val="00472A8F"/>
    <w:rsid w:val="00481BD9"/>
    <w:rsid w:val="004945D0"/>
    <w:rsid w:val="004B5665"/>
    <w:rsid w:val="004C3BA4"/>
    <w:rsid w:val="004E73CC"/>
    <w:rsid w:val="004E77F8"/>
    <w:rsid w:val="004F52BB"/>
    <w:rsid w:val="005177D3"/>
    <w:rsid w:val="005218ED"/>
    <w:rsid w:val="0052702E"/>
    <w:rsid w:val="00541982"/>
    <w:rsid w:val="00553632"/>
    <w:rsid w:val="00562D1B"/>
    <w:rsid w:val="005734C5"/>
    <w:rsid w:val="005772C8"/>
    <w:rsid w:val="00586B30"/>
    <w:rsid w:val="005927BD"/>
    <w:rsid w:val="0059776C"/>
    <w:rsid w:val="005A338E"/>
    <w:rsid w:val="005A6940"/>
    <w:rsid w:val="005B1677"/>
    <w:rsid w:val="005C0444"/>
    <w:rsid w:val="005C370E"/>
    <w:rsid w:val="005C65B4"/>
    <w:rsid w:val="005D0A01"/>
    <w:rsid w:val="005D758F"/>
    <w:rsid w:val="005E624E"/>
    <w:rsid w:val="005F401B"/>
    <w:rsid w:val="005F7F83"/>
    <w:rsid w:val="00600A33"/>
    <w:rsid w:val="00604F2E"/>
    <w:rsid w:val="00622556"/>
    <w:rsid w:val="00631AD6"/>
    <w:rsid w:val="00633607"/>
    <w:rsid w:val="00635095"/>
    <w:rsid w:val="00636461"/>
    <w:rsid w:val="00641D90"/>
    <w:rsid w:val="0064553D"/>
    <w:rsid w:val="00646DB7"/>
    <w:rsid w:val="00653147"/>
    <w:rsid w:val="00663C14"/>
    <w:rsid w:val="00672AC6"/>
    <w:rsid w:val="00672B1C"/>
    <w:rsid w:val="00673974"/>
    <w:rsid w:val="0067730C"/>
    <w:rsid w:val="006776D6"/>
    <w:rsid w:val="00677C3E"/>
    <w:rsid w:val="0068014E"/>
    <w:rsid w:val="00682B5C"/>
    <w:rsid w:val="00691BB7"/>
    <w:rsid w:val="006944C7"/>
    <w:rsid w:val="006952DD"/>
    <w:rsid w:val="0069556A"/>
    <w:rsid w:val="006A1C0A"/>
    <w:rsid w:val="006A1F6F"/>
    <w:rsid w:val="006A4D87"/>
    <w:rsid w:val="006B3D0D"/>
    <w:rsid w:val="006C3799"/>
    <w:rsid w:val="006C3E5A"/>
    <w:rsid w:val="006C5338"/>
    <w:rsid w:val="006D07B7"/>
    <w:rsid w:val="006E02F4"/>
    <w:rsid w:val="006F4352"/>
    <w:rsid w:val="00700AC8"/>
    <w:rsid w:val="00702E0D"/>
    <w:rsid w:val="0070598F"/>
    <w:rsid w:val="0072361A"/>
    <w:rsid w:val="007315B9"/>
    <w:rsid w:val="00731EA6"/>
    <w:rsid w:val="007351DB"/>
    <w:rsid w:val="00737B8B"/>
    <w:rsid w:val="00743A4E"/>
    <w:rsid w:val="00745D79"/>
    <w:rsid w:val="00746017"/>
    <w:rsid w:val="007477B4"/>
    <w:rsid w:val="007544B0"/>
    <w:rsid w:val="00755496"/>
    <w:rsid w:val="007574F7"/>
    <w:rsid w:val="00763C84"/>
    <w:rsid w:val="007709DA"/>
    <w:rsid w:val="00773AFD"/>
    <w:rsid w:val="00780CA0"/>
    <w:rsid w:val="00782DEC"/>
    <w:rsid w:val="007831E2"/>
    <w:rsid w:val="007862FD"/>
    <w:rsid w:val="0079519D"/>
    <w:rsid w:val="007B1AE1"/>
    <w:rsid w:val="007B271D"/>
    <w:rsid w:val="007B4C1E"/>
    <w:rsid w:val="007D167A"/>
    <w:rsid w:val="007D48FE"/>
    <w:rsid w:val="007F7D14"/>
    <w:rsid w:val="008033E2"/>
    <w:rsid w:val="008111B1"/>
    <w:rsid w:val="00827092"/>
    <w:rsid w:val="00830D1C"/>
    <w:rsid w:val="00831F3E"/>
    <w:rsid w:val="008325A3"/>
    <w:rsid w:val="008379A0"/>
    <w:rsid w:val="0084004A"/>
    <w:rsid w:val="00847EDF"/>
    <w:rsid w:val="00853FB6"/>
    <w:rsid w:val="00856CEC"/>
    <w:rsid w:val="00861E86"/>
    <w:rsid w:val="00864974"/>
    <w:rsid w:val="00882B13"/>
    <w:rsid w:val="008A05FF"/>
    <w:rsid w:val="008A07F8"/>
    <w:rsid w:val="008B4D4E"/>
    <w:rsid w:val="008C019F"/>
    <w:rsid w:val="008C24A7"/>
    <w:rsid w:val="008D09F8"/>
    <w:rsid w:val="008E3C88"/>
    <w:rsid w:val="008E3CEC"/>
    <w:rsid w:val="008E3D79"/>
    <w:rsid w:val="008E7C62"/>
    <w:rsid w:val="008F751C"/>
    <w:rsid w:val="008F7ABA"/>
    <w:rsid w:val="00902B64"/>
    <w:rsid w:val="00906792"/>
    <w:rsid w:val="00914D43"/>
    <w:rsid w:val="00917F15"/>
    <w:rsid w:val="00927B48"/>
    <w:rsid w:val="00935182"/>
    <w:rsid w:val="00935C7E"/>
    <w:rsid w:val="00956722"/>
    <w:rsid w:val="00970D7B"/>
    <w:rsid w:val="009716B8"/>
    <w:rsid w:val="00975CDF"/>
    <w:rsid w:val="009766D1"/>
    <w:rsid w:val="00993272"/>
    <w:rsid w:val="00997935"/>
    <w:rsid w:val="009A1395"/>
    <w:rsid w:val="009A56F2"/>
    <w:rsid w:val="009E2F2C"/>
    <w:rsid w:val="009F0704"/>
    <w:rsid w:val="009F204C"/>
    <w:rsid w:val="009F40BD"/>
    <w:rsid w:val="00A07D88"/>
    <w:rsid w:val="00A12D30"/>
    <w:rsid w:val="00A15D66"/>
    <w:rsid w:val="00A21850"/>
    <w:rsid w:val="00A23B0B"/>
    <w:rsid w:val="00A2408B"/>
    <w:rsid w:val="00A42FCC"/>
    <w:rsid w:val="00A452AA"/>
    <w:rsid w:val="00A62499"/>
    <w:rsid w:val="00A76E89"/>
    <w:rsid w:val="00A904C0"/>
    <w:rsid w:val="00A91B52"/>
    <w:rsid w:val="00A93D36"/>
    <w:rsid w:val="00AA4413"/>
    <w:rsid w:val="00AB3028"/>
    <w:rsid w:val="00AB7248"/>
    <w:rsid w:val="00AC5B74"/>
    <w:rsid w:val="00AC5FBF"/>
    <w:rsid w:val="00AD0391"/>
    <w:rsid w:val="00AD12B4"/>
    <w:rsid w:val="00AD6685"/>
    <w:rsid w:val="00AF031A"/>
    <w:rsid w:val="00AF2461"/>
    <w:rsid w:val="00B010AA"/>
    <w:rsid w:val="00B070AD"/>
    <w:rsid w:val="00B20B04"/>
    <w:rsid w:val="00B21386"/>
    <w:rsid w:val="00B3070C"/>
    <w:rsid w:val="00B36DAE"/>
    <w:rsid w:val="00B4267E"/>
    <w:rsid w:val="00B426D2"/>
    <w:rsid w:val="00B43256"/>
    <w:rsid w:val="00B47CBA"/>
    <w:rsid w:val="00B5130A"/>
    <w:rsid w:val="00B53D53"/>
    <w:rsid w:val="00B5430E"/>
    <w:rsid w:val="00B56FB4"/>
    <w:rsid w:val="00B649EA"/>
    <w:rsid w:val="00B7255F"/>
    <w:rsid w:val="00B751BD"/>
    <w:rsid w:val="00B90160"/>
    <w:rsid w:val="00B96CA6"/>
    <w:rsid w:val="00BB69E9"/>
    <w:rsid w:val="00BC3AE4"/>
    <w:rsid w:val="00BC6E02"/>
    <w:rsid w:val="00BD0C19"/>
    <w:rsid w:val="00BD155A"/>
    <w:rsid w:val="00BD1F55"/>
    <w:rsid w:val="00BD3784"/>
    <w:rsid w:val="00BE3B4E"/>
    <w:rsid w:val="00BE4ECD"/>
    <w:rsid w:val="00BF0B8D"/>
    <w:rsid w:val="00BF7DEC"/>
    <w:rsid w:val="00C0225D"/>
    <w:rsid w:val="00C0308B"/>
    <w:rsid w:val="00C104DE"/>
    <w:rsid w:val="00C349A3"/>
    <w:rsid w:val="00C57F25"/>
    <w:rsid w:val="00C623F2"/>
    <w:rsid w:val="00C65CB2"/>
    <w:rsid w:val="00C70F9F"/>
    <w:rsid w:val="00C72E6C"/>
    <w:rsid w:val="00C740FF"/>
    <w:rsid w:val="00C74BC3"/>
    <w:rsid w:val="00C75D26"/>
    <w:rsid w:val="00C801B0"/>
    <w:rsid w:val="00C86B09"/>
    <w:rsid w:val="00C86C82"/>
    <w:rsid w:val="00CA5835"/>
    <w:rsid w:val="00CB210F"/>
    <w:rsid w:val="00CB74E7"/>
    <w:rsid w:val="00CB7AF2"/>
    <w:rsid w:val="00CC6F4E"/>
    <w:rsid w:val="00CD488E"/>
    <w:rsid w:val="00CD4B76"/>
    <w:rsid w:val="00CD69BA"/>
    <w:rsid w:val="00CE4CF9"/>
    <w:rsid w:val="00CF0BEF"/>
    <w:rsid w:val="00CF5E45"/>
    <w:rsid w:val="00D01538"/>
    <w:rsid w:val="00D02ABB"/>
    <w:rsid w:val="00D03195"/>
    <w:rsid w:val="00D07E7F"/>
    <w:rsid w:val="00D20BD3"/>
    <w:rsid w:val="00D21DB7"/>
    <w:rsid w:val="00D2406A"/>
    <w:rsid w:val="00D255D2"/>
    <w:rsid w:val="00D46186"/>
    <w:rsid w:val="00D51D8D"/>
    <w:rsid w:val="00D5659C"/>
    <w:rsid w:val="00D57E5B"/>
    <w:rsid w:val="00D63128"/>
    <w:rsid w:val="00D638E0"/>
    <w:rsid w:val="00D640CD"/>
    <w:rsid w:val="00D7218F"/>
    <w:rsid w:val="00D8339C"/>
    <w:rsid w:val="00D917C9"/>
    <w:rsid w:val="00D919EA"/>
    <w:rsid w:val="00D9769B"/>
    <w:rsid w:val="00DA2779"/>
    <w:rsid w:val="00DB0ED6"/>
    <w:rsid w:val="00DB748E"/>
    <w:rsid w:val="00DC523F"/>
    <w:rsid w:val="00DD27C5"/>
    <w:rsid w:val="00DE1708"/>
    <w:rsid w:val="00DF2A6E"/>
    <w:rsid w:val="00DF4176"/>
    <w:rsid w:val="00DF49ED"/>
    <w:rsid w:val="00DF6ED4"/>
    <w:rsid w:val="00E03B33"/>
    <w:rsid w:val="00E10326"/>
    <w:rsid w:val="00E22B68"/>
    <w:rsid w:val="00E3577E"/>
    <w:rsid w:val="00E35BE0"/>
    <w:rsid w:val="00E41849"/>
    <w:rsid w:val="00E42BD4"/>
    <w:rsid w:val="00E44E3F"/>
    <w:rsid w:val="00E50852"/>
    <w:rsid w:val="00E57323"/>
    <w:rsid w:val="00E6138D"/>
    <w:rsid w:val="00E74398"/>
    <w:rsid w:val="00E82E05"/>
    <w:rsid w:val="00E85527"/>
    <w:rsid w:val="00EA0EFA"/>
    <w:rsid w:val="00EC0E20"/>
    <w:rsid w:val="00EC53D5"/>
    <w:rsid w:val="00ED29E3"/>
    <w:rsid w:val="00EE4D2E"/>
    <w:rsid w:val="00EF5075"/>
    <w:rsid w:val="00EF6000"/>
    <w:rsid w:val="00F14087"/>
    <w:rsid w:val="00F20947"/>
    <w:rsid w:val="00F279C8"/>
    <w:rsid w:val="00F27F56"/>
    <w:rsid w:val="00F27FD3"/>
    <w:rsid w:val="00F326E5"/>
    <w:rsid w:val="00F34570"/>
    <w:rsid w:val="00F35F0A"/>
    <w:rsid w:val="00F41353"/>
    <w:rsid w:val="00F4771B"/>
    <w:rsid w:val="00F52541"/>
    <w:rsid w:val="00F53AEE"/>
    <w:rsid w:val="00F67B48"/>
    <w:rsid w:val="00F77294"/>
    <w:rsid w:val="00F868E8"/>
    <w:rsid w:val="00F94B5D"/>
    <w:rsid w:val="00F9617D"/>
    <w:rsid w:val="00FA2E49"/>
    <w:rsid w:val="00FA427A"/>
    <w:rsid w:val="00FB0B3B"/>
    <w:rsid w:val="00FC3BBE"/>
    <w:rsid w:val="00FC5653"/>
    <w:rsid w:val="00FD57FA"/>
    <w:rsid w:val="00FF289C"/>
    <w:rsid w:val="00FF2995"/>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0"/>
    <w:lsdException w:name="toc 8" w:uiPriority="0"/>
    <w:lsdException w:name="toc 9" w:uiPriority="0"/>
    <w:lsdException w:name="footnote text"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FollowedHyperlink" w:uiPriority="0"/>
    <w:lsdException w:name="Strong" w:semiHidden="0" w:uiPriority="0" w:unhideWhenUsed="0" w:qFormat="1"/>
    <w:lsdException w:name="Emphasis" w:semiHidden="0" w:uiPriority="0" w:unhideWhenUsed="0" w:qFormat="1"/>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D79"/>
    <w:pPr>
      <w:suppressAutoHyphens/>
      <w:spacing w:after="240"/>
      <w:jc w:val="both"/>
    </w:pPr>
    <w:rPr>
      <w:rFonts w:asciiTheme="minorHAnsi" w:hAnsiTheme="minorHAnsi"/>
      <w:sz w:val="22"/>
      <w:szCs w:val="22"/>
      <w:lang w:val="es-ES" w:eastAsia="ar-SA"/>
    </w:rPr>
  </w:style>
  <w:style w:type="paragraph" w:styleId="Ttulo1">
    <w:name w:val="heading 1"/>
    <w:basedOn w:val="Normal"/>
    <w:next w:val="Normal"/>
    <w:qFormat/>
    <w:rsid w:val="00323676"/>
    <w:pPr>
      <w:keepNext/>
      <w:pageBreakBefore/>
      <w:numPr>
        <w:numId w:val="2"/>
      </w:numPr>
      <w:spacing w:before="240"/>
      <w:ind w:left="431" w:hanging="431"/>
      <w:outlineLvl w:val="0"/>
    </w:pPr>
    <w:rPr>
      <w:rFonts w:cs="Arial"/>
      <w:b/>
      <w:bCs/>
      <w:caps/>
      <w:kern w:val="32"/>
      <w:sz w:val="32"/>
      <w:szCs w:val="32"/>
      <w:lang w:val="es-CL"/>
    </w:rPr>
  </w:style>
  <w:style w:type="paragraph" w:styleId="Ttulo2">
    <w:name w:val="heading 2"/>
    <w:basedOn w:val="Normal"/>
    <w:next w:val="Normal"/>
    <w:link w:val="Ttulo2Car"/>
    <w:qFormat/>
    <w:rsid w:val="00323676"/>
    <w:pPr>
      <w:keepNext/>
      <w:numPr>
        <w:ilvl w:val="1"/>
        <w:numId w:val="2"/>
      </w:numPr>
      <w:spacing w:before="240"/>
      <w:outlineLvl w:val="1"/>
    </w:pPr>
    <w:rPr>
      <w:rFonts w:cs="Arial"/>
      <w:b/>
      <w:bCs/>
      <w:iCs/>
      <w:sz w:val="28"/>
      <w:szCs w:val="28"/>
      <w:lang w:val="es-CL"/>
    </w:rPr>
  </w:style>
  <w:style w:type="paragraph" w:styleId="Ttulo3">
    <w:name w:val="heading 3"/>
    <w:basedOn w:val="Normal"/>
    <w:next w:val="Normal"/>
    <w:qFormat/>
    <w:rsid w:val="001D2FE2"/>
    <w:pPr>
      <w:keepNext/>
      <w:numPr>
        <w:ilvl w:val="2"/>
        <w:numId w:val="2"/>
      </w:numPr>
      <w:outlineLvl w:val="2"/>
    </w:pPr>
    <w:rPr>
      <w:bCs/>
      <w:sz w:val="28"/>
      <w:szCs w:val="28"/>
      <w:lang w:val="es-CL" w:eastAsia="he-IL" w:bidi="he-IL"/>
    </w:rPr>
  </w:style>
  <w:style w:type="paragraph" w:styleId="Ttulo4">
    <w:name w:val="heading 4"/>
    <w:basedOn w:val="Normal"/>
    <w:next w:val="Normal"/>
    <w:qFormat/>
    <w:rsid w:val="00323676"/>
    <w:pPr>
      <w:keepNext/>
      <w:numPr>
        <w:ilvl w:val="3"/>
        <w:numId w:val="2"/>
      </w:numPr>
      <w:spacing w:before="240"/>
      <w:ind w:left="862" w:hanging="862"/>
      <w:outlineLvl w:val="3"/>
    </w:pPr>
    <w:rPr>
      <w:b/>
      <w:bCs/>
      <w:sz w:val="24"/>
      <w:szCs w:val="24"/>
      <w:lang w:val="es-CL"/>
    </w:rPr>
  </w:style>
  <w:style w:type="paragraph" w:styleId="Ttulo5">
    <w:name w:val="heading 5"/>
    <w:basedOn w:val="Normal"/>
    <w:next w:val="Normal"/>
    <w:qFormat/>
    <w:rsid w:val="00323676"/>
    <w:pPr>
      <w:numPr>
        <w:ilvl w:val="4"/>
        <w:numId w:val="2"/>
      </w:numPr>
      <w:spacing w:before="240"/>
      <w:ind w:left="1009" w:hanging="1009"/>
      <w:outlineLvl w:val="4"/>
    </w:pPr>
    <w:rPr>
      <w:rFonts w:ascii="Calibri" w:hAnsi="Calibri"/>
      <w:bCs/>
      <w:iCs/>
      <w:sz w:val="24"/>
      <w:szCs w:val="24"/>
      <w:lang w:val="es-CL"/>
    </w:rPr>
  </w:style>
  <w:style w:type="paragraph" w:styleId="Ttulo6">
    <w:name w:val="heading 6"/>
    <w:basedOn w:val="Normal"/>
    <w:next w:val="Normal"/>
    <w:qFormat/>
    <w:rsid w:val="00323676"/>
    <w:pPr>
      <w:numPr>
        <w:ilvl w:val="5"/>
        <w:numId w:val="2"/>
      </w:numPr>
      <w:spacing w:before="240"/>
      <w:ind w:left="1151" w:hanging="1151"/>
      <w:outlineLvl w:val="5"/>
    </w:pPr>
    <w:rPr>
      <w:rFonts w:ascii="Calibri" w:hAnsi="Calibri"/>
      <w:b/>
      <w:bCs/>
      <w:lang w:val="es-CL"/>
    </w:rPr>
  </w:style>
  <w:style w:type="paragraph" w:styleId="Ttulo7">
    <w:name w:val="heading 7"/>
    <w:basedOn w:val="Normal"/>
    <w:next w:val="Normal"/>
    <w:qFormat/>
    <w:pPr>
      <w:numPr>
        <w:ilvl w:val="6"/>
        <w:numId w:val="2"/>
      </w:numPr>
      <w:spacing w:before="240" w:after="60"/>
      <w:outlineLvl w:val="6"/>
    </w:pPr>
    <w:rPr>
      <w:sz w:val="24"/>
      <w:szCs w:val="24"/>
    </w:rPr>
  </w:style>
  <w:style w:type="paragraph" w:styleId="Ttulo8">
    <w:name w:val="heading 8"/>
    <w:basedOn w:val="Normal"/>
    <w:next w:val="Normal"/>
    <w:qFormat/>
    <w:pPr>
      <w:numPr>
        <w:ilvl w:val="7"/>
        <w:numId w:val="2"/>
      </w:numPr>
      <w:spacing w:before="240" w:after="60"/>
      <w:outlineLvl w:val="7"/>
    </w:pPr>
    <w:rPr>
      <w:rFonts w:ascii="Calibri" w:hAnsi="Calibri"/>
      <w:i/>
      <w:iCs/>
      <w:sz w:val="24"/>
      <w:szCs w:val="24"/>
    </w:rPr>
  </w:style>
  <w:style w:type="paragraph" w:styleId="Ttulo9">
    <w:name w:val="heading 9"/>
    <w:basedOn w:val="Normal"/>
    <w:next w:val="Normal"/>
    <w:qFormat/>
    <w:pPr>
      <w:numPr>
        <w:ilvl w:val="8"/>
        <w:numId w:val="2"/>
      </w:numPr>
      <w:spacing w:before="240" w:after="60"/>
      <w:outlineLvl w:val="8"/>
    </w:pPr>
    <w:rPr>
      <w:rFonts w:ascii="Cambria" w:hAnsi="Cambri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6B3D0D"/>
    <w:rPr>
      <w:rFonts w:asciiTheme="minorHAnsi" w:hAnsiTheme="minorHAnsi" w:cs="Arial"/>
      <w:b/>
      <w:bCs/>
      <w:iCs/>
      <w:sz w:val="28"/>
      <w:szCs w:val="28"/>
      <w:lang w:eastAsia="ar-SA"/>
    </w:rPr>
  </w:style>
  <w:style w:type="character" w:customStyle="1" w:styleId="WW8Num2z0">
    <w:name w:val="WW8Num2z0"/>
    <w:rPr>
      <w:rFonts w:ascii="Symbol" w:hAnsi="Symbol"/>
    </w:rPr>
  </w:style>
  <w:style w:type="character" w:customStyle="1" w:styleId="WW8Num3z0">
    <w:name w:val="WW8Num3z0"/>
    <w:rPr>
      <w:rFonts w:ascii="Symbol" w:hAnsi="Symbol"/>
    </w:rPr>
  </w:style>
  <w:style w:type="character" w:customStyle="1" w:styleId="Absatz-Standardschriftart">
    <w:name w:val="Absatz-Standardschriftart"/>
  </w:style>
  <w:style w:type="character" w:customStyle="1" w:styleId="WW8Num1z0">
    <w:name w:val="WW8Num1z0"/>
    <w:rPr>
      <w:rFonts w:ascii="Symbol" w:hAnsi="Symbol"/>
    </w:rPr>
  </w:style>
  <w:style w:type="character" w:customStyle="1" w:styleId="WW8Num4z0">
    <w:name w:val="WW8Num4z0"/>
    <w:rPr>
      <w:rFonts w:ascii="Symbol" w:hAnsi="Symbol"/>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rPr>
  </w:style>
  <w:style w:type="character" w:customStyle="1" w:styleId="WW8Num5z0">
    <w:name w:val="WW8Num5z0"/>
    <w:rPr>
      <w:rFonts w:ascii="Symbol" w:hAnsi="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rPr>
  </w:style>
  <w:style w:type="character" w:customStyle="1" w:styleId="WW8Num6z0">
    <w:name w:val="WW8Num6z0"/>
    <w:rPr>
      <w:rFonts w:ascii="Symbol" w:hAnsi="Symbol"/>
    </w:rPr>
  </w:style>
  <w:style w:type="character" w:customStyle="1" w:styleId="WW8Num7z0">
    <w:name w:val="WW8Num7z0"/>
    <w:rPr>
      <w:rFonts w:ascii="Wingdings" w:hAnsi="Wingdings"/>
      <w:color w:val="000000"/>
      <w:sz w:val="28"/>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12z0">
    <w:name w:val="WW8Num12z0"/>
    <w:rPr>
      <w:rFonts w:ascii="Wingdings" w:hAnsi="Wingdings"/>
    </w:rPr>
  </w:style>
  <w:style w:type="character" w:customStyle="1" w:styleId="WW8Num12z1">
    <w:name w:val="WW8Num12z1"/>
    <w:rPr>
      <w:rFonts w:ascii="Courier New" w:hAnsi="Courier New"/>
    </w:rPr>
  </w:style>
  <w:style w:type="character" w:customStyle="1" w:styleId="WW8Num12z3">
    <w:name w:val="WW8Num12z3"/>
    <w:rPr>
      <w:rFonts w:ascii="Symbol" w:hAnsi="Symbol"/>
    </w:rPr>
  </w:style>
  <w:style w:type="character" w:customStyle="1" w:styleId="WW8Num13z0">
    <w:name w:val="WW8Num13z0"/>
    <w:rPr>
      <w:rFonts w:ascii="Symbol" w:hAnsi="Symbol"/>
    </w:rPr>
  </w:style>
  <w:style w:type="character" w:customStyle="1" w:styleId="WW8Num13z1">
    <w:name w:val="WW8Num13z1"/>
    <w:rPr>
      <w:rFonts w:ascii="Arial" w:eastAsia="Times New Roman" w:hAnsi="Arial" w:cs="Arial"/>
    </w:rPr>
  </w:style>
  <w:style w:type="character" w:customStyle="1" w:styleId="WW8Num13z2">
    <w:name w:val="WW8Num13z2"/>
    <w:rPr>
      <w:rFonts w:ascii="Wingdings" w:hAnsi="Wingdings"/>
    </w:rPr>
  </w:style>
  <w:style w:type="character" w:customStyle="1" w:styleId="WW8Num13z4">
    <w:name w:val="WW8Num13z4"/>
    <w:rPr>
      <w:rFonts w:ascii="Courier New" w:hAnsi="Courier New" w:cs="Courier New"/>
    </w:rPr>
  </w:style>
  <w:style w:type="character" w:customStyle="1" w:styleId="WW8Num14z0">
    <w:name w:val="WW8Num14z0"/>
    <w:rPr>
      <w:rFonts w:ascii="Symbol" w:hAnsi="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rPr>
  </w:style>
  <w:style w:type="character" w:customStyle="1" w:styleId="Fuentedeprrafopredeter1">
    <w:name w:val="Fuente de párrafo predeter.1"/>
  </w:style>
  <w:style w:type="character" w:customStyle="1" w:styleId="Ttulo1Car">
    <w:name w:val="Título 1 Car"/>
    <w:rPr>
      <w:rFonts w:ascii="Century Gothic" w:hAnsi="Century Gothic" w:cs="Arial"/>
      <w:b/>
      <w:bCs/>
      <w:kern w:val="1"/>
      <w:sz w:val="28"/>
      <w:szCs w:val="28"/>
      <w:lang w:val="es-ES"/>
    </w:rPr>
  </w:style>
  <w:style w:type="character" w:styleId="Nmerodepgina">
    <w:name w:val="page number"/>
    <w:basedOn w:val="Fuentedeprrafopredeter1"/>
  </w:style>
  <w:style w:type="character" w:styleId="Hipervnculo">
    <w:name w:val="Hyperlink"/>
    <w:uiPriority w:val="99"/>
    <w:rPr>
      <w:color w:val="0000FF"/>
      <w:u w:val="single"/>
    </w:rPr>
  </w:style>
  <w:style w:type="character" w:customStyle="1" w:styleId="Smbolodenotaalpie">
    <w:name w:val="Símbolo de nota al pie"/>
    <w:rPr>
      <w:vertAlign w:val="superscript"/>
    </w:rPr>
  </w:style>
  <w:style w:type="character" w:customStyle="1" w:styleId="Ttulo3Car">
    <w:name w:val="Título 3 Car"/>
    <w:rPr>
      <w:rFonts w:ascii="Century Gothic" w:hAnsi="Century Gothic"/>
      <w:b/>
      <w:bCs/>
      <w:sz w:val="24"/>
      <w:lang w:val="es-ES" w:eastAsia="he-IL" w:bidi="he-IL"/>
    </w:rPr>
  </w:style>
  <w:style w:type="character" w:customStyle="1" w:styleId="body-text-bld">
    <w:name w:val="body-text-bld"/>
    <w:basedOn w:val="Fuentedeprrafopredeter1"/>
  </w:style>
  <w:style w:type="character" w:customStyle="1" w:styleId="TextoindependienteCarCarCarCarCar">
    <w:name w:val="Texto independiente Car Car Car Car Car"/>
    <w:rPr>
      <w:rFonts w:ascii="Arial" w:hAnsi="Arial"/>
      <w:sz w:val="22"/>
      <w:lang w:val="es-CL" w:eastAsia="ar-SA" w:bidi="ar-SA"/>
    </w:rPr>
  </w:style>
  <w:style w:type="character" w:customStyle="1" w:styleId="EstiloCorreo45">
    <w:name w:val="EstiloCorreo45"/>
    <w:rPr>
      <w:rFonts w:ascii="Verdana" w:hAnsi="Verdana"/>
      <w:b w:val="0"/>
      <w:bCs w:val="0"/>
      <w:i w:val="0"/>
      <w:iCs w:val="0"/>
      <w:strike w:val="0"/>
      <w:dstrike w:val="0"/>
      <w:color w:val="000000"/>
      <w:sz w:val="22"/>
      <w:szCs w:val="22"/>
      <w:u w:val="none"/>
    </w:rPr>
  </w:style>
  <w:style w:type="character" w:customStyle="1" w:styleId="CharChar">
    <w:name w:val="Char Char"/>
    <w:rPr>
      <w:rFonts w:ascii="Arial" w:hAnsi="Arial" w:cs="Arial"/>
      <w:b/>
      <w:bCs/>
      <w:kern w:val="1"/>
      <w:sz w:val="32"/>
      <w:szCs w:val="32"/>
      <w:lang w:val="es-ES" w:eastAsia="ar-SA" w:bidi="ar-SA"/>
    </w:rPr>
  </w:style>
  <w:style w:type="character" w:customStyle="1" w:styleId="CarCar1">
    <w:name w:val="Car Car1"/>
    <w:rPr>
      <w:rFonts w:ascii="Tahoma" w:hAnsi="Tahoma" w:cs="Arial"/>
      <w:b/>
      <w:bCs/>
      <w:kern w:val="1"/>
      <w:sz w:val="28"/>
      <w:szCs w:val="28"/>
      <w:lang w:val="es-ES" w:eastAsia="ar-SA" w:bidi="ar-SA"/>
    </w:rPr>
  </w:style>
  <w:style w:type="character" w:customStyle="1" w:styleId="CarCar">
    <w:name w:val="Car Car"/>
    <w:rPr>
      <w:rFonts w:ascii="Tahoma" w:hAnsi="Tahoma"/>
      <w:b/>
      <w:bCs/>
      <w:sz w:val="24"/>
      <w:lang w:val="es-ES" w:eastAsia="he-IL" w:bidi="he-IL"/>
    </w:rPr>
  </w:style>
  <w:style w:type="character" w:styleId="Hipervnculovisitado">
    <w:name w:val="FollowedHyperlink"/>
    <w:rPr>
      <w:color w:val="800080"/>
      <w:u w:val="single"/>
    </w:rPr>
  </w:style>
  <w:style w:type="character" w:customStyle="1" w:styleId="SubttuloCar">
    <w:name w:val="Subtítulo Car"/>
    <w:rPr>
      <w:rFonts w:ascii="Tahoma" w:eastAsia="Times New Roman" w:hAnsi="Tahoma" w:cs="Times New Roman"/>
      <w:sz w:val="24"/>
      <w:szCs w:val="24"/>
      <w:lang w:val="es-ES"/>
    </w:rPr>
  </w:style>
  <w:style w:type="character" w:styleId="Textoennegrita">
    <w:name w:val="Strong"/>
    <w:qFormat/>
    <w:rPr>
      <w:rFonts w:ascii="Tahoma" w:hAnsi="Tahoma"/>
      <w:b/>
      <w:bCs/>
    </w:rPr>
  </w:style>
  <w:style w:type="character" w:styleId="nfasis">
    <w:name w:val="Emphasis"/>
    <w:qFormat/>
    <w:rPr>
      <w:rFonts w:ascii="Tahoma" w:hAnsi="Tahoma"/>
      <w:i/>
      <w:iCs/>
    </w:rPr>
  </w:style>
  <w:style w:type="character" w:customStyle="1" w:styleId="hccdpe">
    <w:name w:val="hccdpe"/>
    <w:basedOn w:val="Fuentedeprrafopredeter1"/>
  </w:style>
  <w:style w:type="character" w:customStyle="1" w:styleId="Ttulo5Car">
    <w:name w:val="Título 5 Car"/>
    <w:rPr>
      <w:rFonts w:ascii="Calibri" w:hAnsi="Calibri"/>
      <w:b/>
      <w:bCs/>
      <w:i/>
      <w:iCs/>
      <w:sz w:val="26"/>
      <w:szCs w:val="26"/>
      <w:lang w:val="es-ES"/>
    </w:rPr>
  </w:style>
  <w:style w:type="character" w:customStyle="1" w:styleId="Ttulo6Car">
    <w:name w:val="Título 6 Car"/>
    <w:rPr>
      <w:rFonts w:ascii="Calibri" w:hAnsi="Calibri"/>
      <w:b/>
      <w:bCs/>
      <w:sz w:val="22"/>
      <w:szCs w:val="22"/>
      <w:lang w:val="es-ES"/>
    </w:rPr>
  </w:style>
  <w:style w:type="character" w:customStyle="1" w:styleId="Ttulo8Car">
    <w:name w:val="Título 8 Car"/>
    <w:rPr>
      <w:rFonts w:ascii="Calibri" w:hAnsi="Calibri"/>
      <w:i/>
      <w:iCs/>
      <w:sz w:val="24"/>
      <w:szCs w:val="24"/>
      <w:lang w:val="es-ES"/>
    </w:rPr>
  </w:style>
  <w:style w:type="character" w:customStyle="1" w:styleId="Ttulo9Car">
    <w:name w:val="Título 9 Car"/>
    <w:rPr>
      <w:rFonts w:ascii="Cambria" w:hAnsi="Cambria"/>
      <w:sz w:val="22"/>
      <w:szCs w:val="22"/>
      <w:lang w:val="es-ES"/>
    </w:rPr>
  </w:style>
  <w:style w:type="character" w:customStyle="1" w:styleId="Vietas">
    <w:name w:val="Viñetas"/>
    <w:rPr>
      <w:rFonts w:ascii="OpenSymbol" w:eastAsia="OpenSymbol" w:hAnsi="OpenSymbol" w:cs="OpenSymbol"/>
      <w:i/>
      <w:iCs/>
    </w:rPr>
  </w:style>
  <w:style w:type="paragraph" w:customStyle="1" w:styleId="Encabezado1">
    <w:name w:val="Encabezado1"/>
    <w:basedOn w:val="Normal"/>
    <w:next w:val="Textoindependiente"/>
    <w:pPr>
      <w:keepNext/>
      <w:spacing w:before="240" w:after="120"/>
    </w:pPr>
    <w:rPr>
      <w:rFonts w:ascii="Liberation Sans" w:eastAsia="DejaVu Sans" w:hAnsi="Liberation Sans" w:cs="Lohit Hindi"/>
      <w:sz w:val="28"/>
      <w:szCs w:val="28"/>
    </w:rPr>
  </w:style>
  <w:style w:type="paragraph" w:styleId="Textoindependiente">
    <w:name w:val="Body Text"/>
    <w:basedOn w:val="Normal"/>
    <w:rPr>
      <w:rFonts w:ascii="Arial" w:hAnsi="Arial" w:cs="Arial"/>
      <w:szCs w:val="20"/>
      <w:lang w:eastAsia="he-IL" w:bidi="he-IL"/>
    </w:rPr>
  </w:style>
  <w:style w:type="paragraph" w:styleId="Lista">
    <w:name w:val="List"/>
    <w:basedOn w:val="Textoindependiente"/>
    <w:rPr>
      <w:rFonts w:cs="Lohit Hindi"/>
    </w:rPr>
  </w:style>
  <w:style w:type="paragraph" w:customStyle="1" w:styleId="Etiqueta">
    <w:name w:val="Etiqueta"/>
    <w:basedOn w:val="Normal"/>
    <w:pPr>
      <w:suppressLineNumbers/>
      <w:spacing w:before="120" w:after="120"/>
    </w:pPr>
    <w:rPr>
      <w:rFonts w:cs="Lohit Hindi"/>
      <w:i/>
      <w:iCs/>
      <w:sz w:val="24"/>
      <w:szCs w:val="24"/>
    </w:rPr>
  </w:style>
  <w:style w:type="paragraph" w:customStyle="1" w:styleId="ndice">
    <w:name w:val="Índice"/>
    <w:basedOn w:val="Normal"/>
    <w:pPr>
      <w:suppressLineNumbers/>
    </w:pPr>
    <w:rPr>
      <w:rFonts w:cs="Lohit Hindi"/>
    </w:rPr>
  </w:style>
  <w:style w:type="paragraph" w:customStyle="1" w:styleId="Textoindependiente31">
    <w:name w:val="Texto independiente 31"/>
    <w:basedOn w:val="Normal"/>
    <w:rPr>
      <w:rFonts w:ascii="Verdana" w:hAnsi="Verdana"/>
      <w:color w:val="000000"/>
      <w:szCs w:val="20"/>
      <w:lang w:eastAsia="he-IL" w:bidi="he-IL"/>
    </w:rPr>
  </w:style>
  <w:style w:type="paragraph" w:customStyle="1" w:styleId="Normal2">
    <w:name w:val="Normal 2"/>
    <w:basedOn w:val="Normal"/>
    <w:pPr>
      <w:ind w:left="1134" w:firstLine="567"/>
    </w:pPr>
    <w:rPr>
      <w:sz w:val="21"/>
      <w:szCs w:val="20"/>
      <w:lang w:val="es-CL" w:eastAsia="he-IL" w:bidi="he-IL"/>
    </w:rPr>
  </w:style>
  <w:style w:type="paragraph" w:styleId="Encabezado">
    <w:name w:val="header"/>
    <w:basedOn w:val="Normal"/>
    <w:link w:val="EncabezadoCar"/>
    <w:uiPriority w:val="99"/>
    <w:pPr>
      <w:spacing w:line="100" w:lineRule="atLeast"/>
      <w:jc w:val="left"/>
    </w:pPr>
    <w:rPr>
      <w:rFonts w:ascii="Courier New" w:hAnsi="Courier New" w:cs="Tahoma"/>
      <w:szCs w:val="20"/>
      <w:lang w:eastAsia="he-IL" w:bidi="he-IL"/>
    </w:rPr>
  </w:style>
  <w:style w:type="character" w:customStyle="1" w:styleId="EncabezadoCar">
    <w:name w:val="Encabezado Car"/>
    <w:basedOn w:val="Fuentedeprrafopredeter"/>
    <w:link w:val="Encabezado"/>
    <w:uiPriority w:val="99"/>
    <w:rsid w:val="00387E6A"/>
    <w:rPr>
      <w:rFonts w:ascii="Courier New" w:hAnsi="Courier New" w:cs="Tahoma"/>
      <w:sz w:val="22"/>
      <w:lang w:val="es-ES" w:eastAsia="he-IL" w:bidi="he-IL"/>
    </w:rPr>
  </w:style>
  <w:style w:type="paragraph" w:styleId="Textonotapie">
    <w:name w:val="footnote text"/>
    <w:basedOn w:val="Normal"/>
    <w:rPr>
      <w:rFonts w:ascii="Times New Roman" w:hAnsi="Times New Roman"/>
      <w:szCs w:val="20"/>
      <w:lang w:eastAsia="he-IL" w:bidi="he-IL"/>
    </w:rPr>
  </w:style>
  <w:style w:type="paragraph" w:customStyle="1" w:styleId="Sangranormal1">
    <w:name w:val="Sangría normal1"/>
    <w:basedOn w:val="Normal"/>
    <w:pPr>
      <w:spacing w:line="100" w:lineRule="atLeast"/>
      <w:ind w:left="708"/>
    </w:pPr>
    <w:rPr>
      <w:rFonts w:ascii="Verdana" w:hAnsi="Verdana"/>
      <w:szCs w:val="20"/>
      <w:lang w:eastAsia="he-IL" w:bidi="he-IL"/>
    </w:rPr>
  </w:style>
  <w:style w:type="paragraph" w:customStyle="1" w:styleId="Listadeelementos">
    <w:name w:val="Lista de elementos"/>
    <w:basedOn w:val="Normal"/>
    <w:pPr>
      <w:tabs>
        <w:tab w:val="left" w:pos="397"/>
      </w:tabs>
      <w:spacing w:after="120" w:line="100" w:lineRule="atLeast"/>
      <w:ind w:left="397" w:hanging="397"/>
    </w:pPr>
    <w:rPr>
      <w:rFonts w:ascii="Verdana" w:hAnsi="Verdana"/>
      <w:szCs w:val="20"/>
      <w:lang w:eastAsia="he-IL" w:bidi="he-IL"/>
    </w:rPr>
  </w:style>
  <w:style w:type="paragraph" w:customStyle="1" w:styleId="ormal">
    <w:name w:val="ormal"/>
    <w:pPr>
      <w:suppressAutoHyphens/>
    </w:pPr>
    <w:rPr>
      <w:rFonts w:ascii="Arial" w:eastAsia="Arial" w:hAnsi="Arial"/>
      <w:sz w:val="24"/>
      <w:lang w:val="es-ES" w:eastAsia="ar-SA"/>
    </w:rPr>
  </w:style>
  <w:style w:type="paragraph" w:styleId="Piedepgina">
    <w:name w:val="footer"/>
    <w:basedOn w:val="Normal"/>
    <w:link w:val="PiedepginaCar"/>
  </w:style>
  <w:style w:type="character" w:customStyle="1" w:styleId="PiedepginaCar">
    <w:name w:val="Pie de página Car"/>
    <w:basedOn w:val="Fuentedeprrafopredeter"/>
    <w:link w:val="Piedepgina"/>
    <w:uiPriority w:val="99"/>
    <w:rsid w:val="005772C8"/>
    <w:rPr>
      <w:rFonts w:asciiTheme="minorHAnsi" w:hAnsiTheme="minorHAnsi"/>
      <w:sz w:val="22"/>
      <w:szCs w:val="22"/>
      <w:lang w:val="es-ES" w:eastAsia="ar-SA"/>
    </w:rPr>
  </w:style>
  <w:style w:type="paragraph" w:styleId="TDC1">
    <w:name w:val="toc 1"/>
    <w:basedOn w:val="Normal"/>
    <w:next w:val="Normal"/>
    <w:uiPriority w:val="39"/>
    <w:qFormat/>
    <w:rsid w:val="006C3799"/>
    <w:pPr>
      <w:spacing w:before="120" w:after="120"/>
      <w:jc w:val="left"/>
    </w:pPr>
    <w:rPr>
      <w:rFonts w:cstheme="minorHAnsi"/>
      <w:b/>
      <w:bCs/>
      <w:caps/>
      <w:szCs w:val="20"/>
    </w:rPr>
  </w:style>
  <w:style w:type="paragraph" w:styleId="TDC2">
    <w:name w:val="toc 2"/>
    <w:basedOn w:val="Normal"/>
    <w:next w:val="Normal"/>
    <w:uiPriority w:val="39"/>
    <w:qFormat/>
    <w:rsid w:val="006C3799"/>
    <w:pPr>
      <w:ind w:left="220"/>
      <w:jc w:val="left"/>
    </w:pPr>
    <w:rPr>
      <w:rFonts w:cstheme="minorHAnsi"/>
      <w:caps/>
      <w:szCs w:val="20"/>
    </w:rPr>
  </w:style>
  <w:style w:type="paragraph" w:customStyle="1" w:styleId="Textoindependiente21">
    <w:name w:val="Texto independiente 21"/>
    <w:basedOn w:val="Normal"/>
    <w:pPr>
      <w:spacing w:after="120" w:line="480" w:lineRule="auto"/>
    </w:pPr>
  </w:style>
  <w:style w:type="paragraph" w:styleId="TDC3">
    <w:name w:val="toc 3"/>
    <w:basedOn w:val="Normal"/>
    <w:next w:val="Normal"/>
    <w:uiPriority w:val="39"/>
    <w:qFormat/>
    <w:rsid w:val="00CF5E45"/>
    <w:pPr>
      <w:ind w:left="440"/>
      <w:jc w:val="left"/>
    </w:pPr>
    <w:rPr>
      <w:rFonts w:cstheme="minorHAnsi"/>
      <w:iCs/>
      <w:sz w:val="20"/>
      <w:szCs w:val="20"/>
    </w:rPr>
  </w:style>
  <w:style w:type="paragraph" w:styleId="Textodeglobo">
    <w:name w:val="Balloon Text"/>
    <w:basedOn w:val="Normal"/>
    <w:rPr>
      <w:rFonts w:cs="Tahoma"/>
      <w:sz w:val="16"/>
      <w:szCs w:val="16"/>
    </w:rPr>
  </w:style>
  <w:style w:type="paragraph" w:customStyle="1" w:styleId="Textocomentario1">
    <w:name w:val="Texto comentario1"/>
    <w:basedOn w:val="Normal"/>
    <w:pPr>
      <w:spacing w:line="100" w:lineRule="atLeast"/>
      <w:jc w:val="left"/>
    </w:pPr>
    <w:rPr>
      <w:rFonts w:ascii="Times New Roman" w:hAnsi="Times New Roman"/>
      <w:szCs w:val="20"/>
    </w:rPr>
  </w:style>
  <w:style w:type="paragraph" w:customStyle="1" w:styleId="Sangra3detindependiente1">
    <w:name w:val="Sangría 3 de t. independiente1"/>
    <w:basedOn w:val="Normal"/>
    <w:pPr>
      <w:spacing w:after="120"/>
      <w:ind w:left="283"/>
    </w:pPr>
    <w:rPr>
      <w:sz w:val="16"/>
      <w:szCs w:val="16"/>
    </w:rPr>
  </w:style>
  <w:style w:type="paragraph" w:styleId="Sangradetextonormal">
    <w:name w:val="Body Text Indent"/>
    <w:basedOn w:val="Normal"/>
    <w:pPr>
      <w:spacing w:after="120"/>
      <w:ind w:left="283"/>
    </w:pPr>
  </w:style>
  <w:style w:type="paragraph" w:styleId="Ttulo">
    <w:name w:val="Title"/>
    <w:basedOn w:val="Normal"/>
    <w:next w:val="Subttulo"/>
    <w:qFormat/>
    <w:pPr>
      <w:spacing w:line="100" w:lineRule="atLeast"/>
      <w:jc w:val="center"/>
    </w:pPr>
    <w:rPr>
      <w:rFonts w:ascii="Arial" w:hAnsi="Arial"/>
      <w:b/>
      <w:szCs w:val="20"/>
      <w:lang w:val="es-MX"/>
    </w:rPr>
  </w:style>
  <w:style w:type="paragraph" w:styleId="Subttulo">
    <w:name w:val="Subtitle"/>
    <w:basedOn w:val="Normal"/>
    <w:next w:val="Normal"/>
    <w:qFormat/>
    <w:pPr>
      <w:spacing w:after="60"/>
      <w:jc w:val="center"/>
    </w:pPr>
    <w:rPr>
      <w:sz w:val="24"/>
      <w:szCs w:val="24"/>
    </w:rPr>
  </w:style>
  <w:style w:type="paragraph" w:customStyle="1" w:styleId="Logro">
    <w:name w:val="Logro"/>
    <w:basedOn w:val="Textoindependiente"/>
    <w:pPr>
      <w:spacing w:after="60" w:line="220" w:lineRule="atLeast"/>
      <w:ind w:left="244" w:right="-357"/>
      <w:jc w:val="center"/>
    </w:pPr>
    <w:rPr>
      <w:sz w:val="18"/>
    </w:rPr>
  </w:style>
  <w:style w:type="paragraph" w:styleId="HTMLconformatoprevio">
    <w:name w:val="HTML Preformatted"/>
    <w:basedOn w:val="Normal"/>
    <w:pPr>
      <w:spacing w:line="100" w:lineRule="atLeast"/>
      <w:jc w:val="left"/>
    </w:pPr>
    <w:rPr>
      <w:rFonts w:ascii="Courier New" w:hAnsi="Courier New" w:cs="Courier New"/>
      <w:szCs w:val="20"/>
      <w:lang w:val="en-US"/>
    </w:rPr>
  </w:style>
  <w:style w:type="paragraph" w:styleId="TDC4">
    <w:name w:val="toc 4"/>
    <w:basedOn w:val="Normal"/>
    <w:next w:val="Normal"/>
    <w:uiPriority w:val="39"/>
    <w:rsid w:val="006C3799"/>
    <w:pPr>
      <w:ind w:left="660"/>
      <w:jc w:val="left"/>
    </w:pPr>
    <w:rPr>
      <w:rFonts w:cstheme="minorHAnsi"/>
      <w:i/>
      <w:sz w:val="20"/>
      <w:szCs w:val="18"/>
    </w:rPr>
  </w:style>
  <w:style w:type="paragraph" w:customStyle="1" w:styleId="Parrafo1">
    <w:name w:val="Parrafo1"/>
    <w:basedOn w:val="Normal"/>
    <w:pPr>
      <w:spacing w:line="100" w:lineRule="atLeast"/>
      <w:ind w:left="425" w:right="-516"/>
    </w:pPr>
    <w:rPr>
      <w:rFonts w:ascii="Arial" w:hAnsi="Arial"/>
      <w:szCs w:val="20"/>
      <w:lang w:val="es-CL"/>
    </w:rPr>
  </w:style>
  <w:style w:type="paragraph" w:customStyle="1" w:styleId="Parrafo2">
    <w:name w:val="Parrafo2"/>
    <w:basedOn w:val="Normal"/>
    <w:pPr>
      <w:spacing w:line="100" w:lineRule="atLeast"/>
      <w:ind w:left="567" w:right="-799"/>
    </w:pPr>
    <w:rPr>
      <w:rFonts w:ascii="Arial" w:hAnsi="Arial"/>
      <w:szCs w:val="20"/>
      <w:lang w:val="es-CL"/>
    </w:rPr>
  </w:style>
  <w:style w:type="paragraph" w:customStyle="1" w:styleId="Parrafo3">
    <w:name w:val="Parrafo3"/>
    <w:basedOn w:val="Parrafo2"/>
    <w:pPr>
      <w:ind w:left="680" w:right="-516"/>
    </w:pPr>
    <w:rPr>
      <w:lang w:val="es-ES"/>
    </w:rPr>
  </w:style>
  <w:style w:type="paragraph" w:customStyle="1" w:styleId="Prrafo2">
    <w:name w:val="Párrafo 2"/>
    <w:basedOn w:val="Normal"/>
    <w:pPr>
      <w:widowControl w:val="0"/>
      <w:spacing w:line="100" w:lineRule="atLeast"/>
      <w:ind w:left="567" w:right="-374"/>
    </w:pPr>
    <w:rPr>
      <w:rFonts w:ascii="Arial" w:hAnsi="Arial"/>
      <w:szCs w:val="20"/>
    </w:rPr>
  </w:style>
  <w:style w:type="paragraph" w:customStyle="1" w:styleId="ListParagraph1">
    <w:name w:val="List Paragraph1"/>
    <w:basedOn w:val="Normal"/>
    <w:pPr>
      <w:ind w:left="720"/>
    </w:pPr>
  </w:style>
  <w:style w:type="paragraph" w:customStyle="1" w:styleId="Punteo1Espaciado">
    <w:name w:val="Punteo 1 Espaciado"/>
    <w:basedOn w:val="Normal"/>
  </w:style>
  <w:style w:type="paragraph" w:customStyle="1" w:styleId="StyleHeading1Left0cmFirstline0cm">
    <w:name w:val="Style Heading 1 + Left:  0 cm First line:  0 cm"/>
    <w:basedOn w:val="Ttulo1"/>
    <w:next w:val="Ttulo1"/>
    <w:pPr>
      <w:ind w:left="0" w:firstLine="0"/>
    </w:pPr>
    <w:rPr>
      <w:rFonts w:cs="Times New Roman"/>
      <w:szCs w:val="20"/>
    </w:rPr>
  </w:style>
  <w:style w:type="paragraph" w:customStyle="1" w:styleId="Contenidodelmarco">
    <w:name w:val="Contenido del marco"/>
    <w:basedOn w:val="Textoindependiente"/>
  </w:style>
  <w:style w:type="paragraph" w:styleId="TDC5">
    <w:name w:val="toc 5"/>
    <w:basedOn w:val="ndice"/>
    <w:uiPriority w:val="39"/>
    <w:rsid w:val="006C3799"/>
    <w:pPr>
      <w:suppressLineNumbers w:val="0"/>
      <w:ind w:left="880"/>
      <w:jc w:val="left"/>
    </w:pPr>
    <w:rPr>
      <w:rFonts w:cstheme="minorHAnsi"/>
      <w:sz w:val="18"/>
      <w:szCs w:val="18"/>
    </w:rPr>
  </w:style>
  <w:style w:type="paragraph" w:styleId="TDC6">
    <w:name w:val="toc 6"/>
    <w:basedOn w:val="ndice"/>
    <w:uiPriority w:val="39"/>
    <w:rsid w:val="006C3799"/>
    <w:pPr>
      <w:suppressLineNumbers w:val="0"/>
      <w:ind w:left="1100"/>
      <w:jc w:val="left"/>
    </w:pPr>
    <w:rPr>
      <w:rFonts w:cstheme="minorHAnsi"/>
      <w:i/>
      <w:sz w:val="18"/>
      <w:szCs w:val="18"/>
    </w:rPr>
  </w:style>
  <w:style w:type="paragraph" w:styleId="TDC7">
    <w:name w:val="toc 7"/>
    <w:basedOn w:val="ndice"/>
    <w:pPr>
      <w:suppressLineNumbers w:val="0"/>
      <w:ind w:left="1320"/>
      <w:jc w:val="left"/>
    </w:pPr>
    <w:rPr>
      <w:rFonts w:cstheme="minorHAnsi"/>
      <w:sz w:val="18"/>
      <w:szCs w:val="18"/>
    </w:rPr>
  </w:style>
  <w:style w:type="paragraph" w:styleId="TDC8">
    <w:name w:val="toc 8"/>
    <w:basedOn w:val="ndice"/>
    <w:pPr>
      <w:suppressLineNumbers w:val="0"/>
      <w:ind w:left="1540"/>
      <w:jc w:val="left"/>
    </w:pPr>
    <w:rPr>
      <w:rFonts w:cstheme="minorHAnsi"/>
      <w:sz w:val="18"/>
      <w:szCs w:val="18"/>
    </w:rPr>
  </w:style>
  <w:style w:type="paragraph" w:styleId="TDC9">
    <w:name w:val="toc 9"/>
    <w:basedOn w:val="ndice"/>
    <w:pPr>
      <w:suppressLineNumbers w:val="0"/>
      <w:ind w:left="1760"/>
      <w:jc w:val="left"/>
    </w:pPr>
    <w:rPr>
      <w:rFonts w:cstheme="minorHAnsi"/>
      <w:sz w:val="18"/>
      <w:szCs w:val="18"/>
    </w:rPr>
  </w:style>
  <w:style w:type="paragraph" w:customStyle="1" w:styleId="ndicel10">
    <w:name w:val="Índicel 10"/>
    <w:basedOn w:val="ndice"/>
    <w:pPr>
      <w:tabs>
        <w:tab w:val="right" w:leader="dot" w:pos="7091"/>
      </w:tabs>
      <w:ind w:left="2547"/>
    </w:pPr>
  </w:style>
  <w:style w:type="paragraph" w:customStyle="1" w:styleId="Contenidodelatabla">
    <w:name w:val="Contenido de la tabla"/>
    <w:basedOn w:val="Normal"/>
    <w:pPr>
      <w:suppressLineNumbers/>
    </w:pPr>
  </w:style>
  <w:style w:type="paragraph" w:customStyle="1" w:styleId="Encabezadodelatabla">
    <w:name w:val="Encabezado de la tabla"/>
    <w:basedOn w:val="Contenidodelatabla"/>
    <w:pPr>
      <w:jc w:val="center"/>
    </w:pPr>
    <w:rPr>
      <w:b/>
      <w:bCs/>
    </w:rPr>
  </w:style>
  <w:style w:type="paragraph" w:customStyle="1" w:styleId="Encabezado10">
    <w:name w:val="Encabezado 10"/>
    <w:basedOn w:val="Encabezado1"/>
    <w:next w:val="Textoindependiente"/>
    <w:pPr>
      <w:numPr>
        <w:ilvl w:val="8"/>
        <w:numId w:val="1"/>
      </w:numPr>
      <w:outlineLvl w:val="8"/>
    </w:pPr>
    <w:rPr>
      <w:b/>
      <w:bCs/>
      <w:sz w:val="21"/>
      <w:szCs w:val="21"/>
    </w:rPr>
  </w:style>
  <w:style w:type="paragraph" w:styleId="Prrafodelista">
    <w:name w:val="List Paragraph"/>
    <w:basedOn w:val="Normal"/>
    <w:uiPriority w:val="34"/>
    <w:qFormat/>
    <w:rsid w:val="008033E2"/>
    <w:pPr>
      <w:numPr>
        <w:ilvl w:val="1"/>
        <w:numId w:val="3"/>
      </w:numPr>
      <w:contextualSpacing/>
    </w:pPr>
  </w:style>
  <w:style w:type="paragraph" w:styleId="TtulodeTDC">
    <w:name w:val="TOC Heading"/>
    <w:basedOn w:val="Ttulo1"/>
    <w:next w:val="Normal"/>
    <w:uiPriority w:val="39"/>
    <w:unhideWhenUsed/>
    <w:qFormat/>
    <w:rsid w:val="00691BB7"/>
    <w:pPr>
      <w:keepLines/>
      <w:pageBreakBefore w:val="0"/>
      <w:numPr>
        <w:numId w:val="0"/>
      </w:numPr>
      <w:suppressAutoHyphens w:val="0"/>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val="en-US" w:eastAsia="ja-JP"/>
    </w:rPr>
  </w:style>
  <w:style w:type="table" w:styleId="Cuadrculaclara-nfasis1">
    <w:name w:val="Light Grid Accent 1"/>
    <w:basedOn w:val="Tablanormal"/>
    <w:uiPriority w:val="62"/>
    <w:rsid w:val="00321ED7"/>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Sinespaciado">
    <w:name w:val="No Spacing"/>
    <w:basedOn w:val="Piedepgina"/>
    <w:uiPriority w:val="1"/>
    <w:qFormat/>
    <w:rsid w:val="004014B6"/>
    <w:pPr>
      <w:pBdr>
        <w:top w:val="single" w:sz="8" w:space="1" w:color="008080"/>
      </w:pBdr>
      <w:tabs>
        <w:tab w:val="right" w:pos="8820"/>
      </w:tabs>
      <w:spacing w:after="0" w:line="100" w:lineRule="atLeast"/>
      <w:ind w:right="23"/>
    </w:pPr>
    <w:rPr>
      <w:rFonts w:cs="Tahoma"/>
      <w:sz w:val="18"/>
      <w:szCs w:val="18"/>
      <w:lang w:val="es-CL"/>
    </w:rPr>
  </w:style>
  <w:style w:type="paragraph" w:customStyle="1" w:styleId="Ilustration">
    <w:name w:val="Ilustration"/>
    <w:basedOn w:val="Normal"/>
    <w:link w:val="IlustrationChar"/>
    <w:qFormat/>
    <w:rsid w:val="00CB7AF2"/>
    <w:pPr>
      <w:jc w:val="center"/>
    </w:pPr>
    <w:rPr>
      <w:sz w:val="18"/>
      <w:szCs w:val="18"/>
      <w:lang w:val="es-CL"/>
    </w:rPr>
  </w:style>
  <w:style w:type="character" w:customStyle="1" w:styleId="IlustrationChar">
    <w:name w:val="Ilustration Char"/>
    <w:basedOn w:val="Fuentedeprrafopredeter"/>
    <w:link w:val="Ilustration"/>
    <w:rsid w:val="00CB7AF2"/>
    <w:rPr>
      <w:rFonts w:asciiTheme="minorHAnsi" w:hAnsiTheme="minorHAnsi"/>
      <w:sz w:val="18"/>
      <w:szCs w:val="18"/>
      <w:lang w:eastAsia="ar-SA"/>
    </w:rPr>
  </w:style>
  <w:style w:type="paragraph" w:styleId="Tabladeilustraciones">
    <w:name w:val="table of figures"/>
    <w:basedOn w:val="Normal"/>
    <w:next w:val="Normal"/>
    <w:uiPriority w:val="99"/>
    <w:unhideWhenUsed/>
    <w:rsid w:val="008379A0"/>
    <w:pPr>
      <w:spacing w:after="0"/>
    </w:pPr>
  </w:style>
  <w:style w:type="paragraph" w:styleId="NormalWeb">
    <w:name w:val="Normal (Web)"/>
    <w:basedOn w:val="Normal"/>
    <w:uiPriority w:val="99"/>
    <w:semiHidden/>
    <w:unhideWhenUsed/>
    <w:rsid w:val="00165EFF"/>
    <w:pPr>
      <w:suppressAutoHyphens w:val="0"/>
      <w:spacing w:before="100" w:beforeAutospacing="1" w:after="100" w:afterAutospacing="1"/>
      <w:jc w:val="left"/>
    </w:pPr>
    <w:rPr>
      <w:rFonts w:ascii="Times New Roman" w:eastAsiaTheme="minorEastAsia" w:hAnsi="Times New Roman"/>
      <w:sz w:val="24"/>
      <w:szCs w:val="24"/>
      <w:lang w:val="es-CL" w:eastAsia="es-CL"/>
    </w:rPr>
  </w:style>
  <w:style w:type="table" w:styleId="Listamedia2-nfasis1">
    <w:name w:val="Medium List 2 Accent 1"/>
    <w:basedOn w:val="Tablanormal"/>
    <w:uiPriority w:val="66"/>
    <w:rsid w:val="005927BD"/>
    <w:rPr>
      <w:rFonts w:asciiTheme="majorHAnsi" w:eastAsiaTheme="majorEastAsia" w:hAnsiTheme="majorHAnsi" w:cstheme="majorBidi"/>
      <w:color w:val="000000" w:themeColor="text1"/>
      <w:sz w:val="22"/>
      <w:szCs w:val="22"/>
      <w:lang w:val="en-US" w:eastAsia="ja-JP"/>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3-nfasis5">
    <w:name w:val="Medium Grid 3 Accent 5"/>
    <w:basedOn w:val="Tablanormal"/>
    <w:uiPriority w:val="69"/>
    <w:rsid w:val="005927B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Cuadrculaclara-nfasis5">
    <w:name w:val="Light Grid Accent 5"/>
    <w:basedOn w:val="Tablanormal"/>
    <w:uiPriority w:val="62"/>
    <w:rsid w:val="005927BD"/>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styleId="Refdecomentario">
    <w:name w:val="annotation reference"/>
    <w:basedOn w:val="Fuentedeprrafopredeter"/>
    <w:uiPriority w:val="99"/>
    <w:semiHidden/>
    <w:unhideWhenUsed/>
    <w:rsid w:val="00A07D88"/>
    <w:rPr>
      <w:sz w:val="16"/>
      <w:szCs w:val="16"/>
    </w:rPr>
  </w:style>
  <w:style w:type="paragraph" w:styleId="Textocomentario">
    <w:name w:val="annotation text"/>
    <w:basedOn w:val="Normal"/>
    <w:link w:val="TextocomentarioCar"/>
    <w:uiPriority w:val="99"/>
    <w:unhideWhenUsed/>
    <w:rsid w:val="00A07D88"/>
    <w:rPr>
      <w:sz w:val="20"/>
      <w:szCs w:val="20"/>
    </w:rPr>
  </w:style>
  <w:style w:type="character" w:customStyle="1" w:styleId="TextocomentarioCar">
    <w:name w:val="Texto comentario Car"/>
    <w:basedOn w:val="Fuentedeprrafopredeter"/>
    <w:link w:val="Textocomentario"/>
    <w:uiPriority w:val="99"/>
    <w:rsid w:val="00A07D88"/>
    <w:rPr>
      <w:rFonts w:asciiTheme="minorHAnsi" w:hAnsiTheme="minorHAnsi"/>
      <w:lang w:val="es-ES" w:eastAsia="ar-SA"/>
    </w:rPr>
  </w:style>
  <w:style w:type="paragraph" w:styleId="Asuntodelcomentario">
    <w:name w:val="annotation subject"/>
    <w:basedOn w:val="Textocomentario"/>
    <w:next w:val="Textocomentario"/>
    <w:link w:val="AsuntodelcomentarioCar"/>
    <w:uiPriority w:val="99"/>
    <w:semiHidden/>
    <w:unhideWhenUsed/>
    <w:rsid w:val="00A07D88"/>
    <w:rPr>
      <w:b/>
      <w:bCs/>
    </w:rPr>
  </w:style>
  <w:style w:type="character" w:customStyle="1" w:styleId="AsuntodelcomentarioCar">
    <w:name w:val="Asunto del comentario Car"/>
    <w:basedOn w:val="TextocomentarioCar"/>
    <w:link w:val="Asuntodelcomentario"/>
    <w:uiPriority w:val="99"/>
    <w:semiHidden/>
    <w:rsid w:val="00A07D88"/>
    <w:rPr>
      <w:rFonts w:asciiTheme="minorHAnsi" w:hAnsiTheme="minorHAnsi"/>
      <w:b/>
      <w:bCs/>
      <w:lang w:val="es-ES" w:eastAsia="ar-SA"/>
    </w:rPr>
  </w:style>
  <w:style w:type="table" w:customStyle="1" w:styleId="Cuadrculaclara-nfasis11">
    <w:name w:val="Cuadrícula clara - Énfasis 11"/>
    <w:basedOn w:val="Tablanormal"/>
    <w:uiPriority w:val="62"/>
    <w:rsid w:val="00A91B52"/>
    <w:rPr>
      <w:rFonts w:ascii="Calibri" w:hAnsi="Calibri"/>
      <w:sz w:val="22"/>
    </w:rPr>
    <w:tblPr>
      <w:tblStyleRow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Default">
    <w:name w:val="Default"/>
    <w:rsid w:val="00A91B52"/>
    <w:pPr>
      <w:autoSpaceDE w:val="0"/>
      <w:autoSpaceDN w:val="0"/>
      <w:adjustRightInd w:val="0"/>
    </w:pPr>
    <w:rPr>
      <w:rFonts w:ascii="Arial" w:eastAsiaTheme="minorHAnsi" w:hAnsi="Arial" w:cs="Arial"/>
      <w:color w:val="000000"/>
      <w:sz w:val="24"/>
      <w:szCs w:val="24"/>
      <w:lang w:eastAsia="en-US"/>
    </w:rPr>
  </w:style>
  <w:style w:type="paragraph" w:customStyle="1" w:styleId="Text">
    <w:name w:val="Text"/>
    <w:aliases w:val="Body"/>
    <w:basedOn w:val="Normal"/>
    <w:rsid w:val="00A91B52"/>
    <w:pPr>
      <w:suppressAutoHyphens w:val="0"/>
    </w:pPr>
    <w:rPr>
      <w:rFonts w:ascii="Arial" w:hAnsi="Arial"/>
      <w:sz w:val="20"/>
      <w:szCs w:val="20"/>
      <w:lang w:eastAsia="es-ES"/>
    </w:rPr>
  </w:style>
  <w:style w:type="paragraph" w:styleId="Epgrafe">
    <w:name w:val="caption"/>
    <w:basedOn w:val="Normal"/>
    <w:next w:val="Normal"/>
    <w:uiPriority w:val="35"/>
    <w:unhideWhenUsed/>
    <w:qFormat/>
    <w:rsid w:val="00A91B52"/>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0"/>
    <w:lsdException w:name="toc 8" w:uiPriority="0"/>
    <w:lsdException w:name="toc 9" w:uiPriority="0"/>
    <w:lsdException w:name="footnote text"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FollowedHyperlink" w:uiPriority="0"/>
    <w:lsdException w:name="Strong" w:semiHidden="0" w:uiPriority="0" w:unhideWhenUsed="0" w:qFormat="1"/>
    <w:lsdException w:name="Emphasis" w:semiHidden="0" w:uiPriority="0" w:unhideWhenUsed="0" w:qFormat="1"/>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D79"/>
    <w:pPr>
      <w:suppressAutoHyphens/>
      <w:spacing w:after="240"/>
      <w:jc w:val="both"/>
    </w:pPr>
    <w:rPr>
      <w:rFonts w:asciiTheme="minorHAnsi" w:hAnsiTheme="minorHAnsi"/>
      <w:sz w:val="22"/>
      <w:szCs w:val="22"/>
      <w:lang w:val="es-ES" w:eastAsia="ar-SA"/>
    </w:rPr>
  </w:style>
  <w:style w:type="paragraph" w:styleId="Ttulo1">
    <w:name w:val="heading 1"/>
    <w:basedOn w:val="Normal"/>
    <w:next w:val="Normal"/>
    <w:qFormat/>
    <w:rsid w:val="00323676"/>
    <w:pPr>
      <w:keepNext/>
      <w:pageBreakBefore/>
      <w:numPr>
        <w:numId w:val="2"/>
      </w:numPr>
      <w:spacing w:before="240"/>
      <w:ind w:left="431" w:hanging="431"/>
      <w:outlineLvl w:val="0"/>
    </w:pPr>
    <w:rPr>
      <w:rFonts w:cs="Arial"/>
      <w:b/>
      <w:bCs/>
      <w:caps/>
      <w:kern w:val="32"/>
      <w:sz w:val="32"/>
      <w:szCs w:val="32"/>
      <w:lang w:val="es-CL"/>
    </w:rPr>
  </w:style>
  <w:style w:type="paragraph" w:styleId="Ttulo2">
    <w:name w:val="heading 2"/>
    <w:basedOn w:val="Normal"/>
    <w:next w:val="Normal"/>
    <w:link w:val="Ttulo2Car"/>
    <w:qFormat/>
    <w:rsid w:val="00323676"/>
    <w:pPr>
      <w:keepNext/>
      <w:numPr>
        <w:ilvl w:val="1"/>
        <w:numId w:val="2"/>
      </w:numPr>
      <w:spacing w:before="240"/>
      <w:outlineLvl w:val="1"/>
    </w:pPr>
    <w:rPr>
      <w:rFonts w:cs="Arial"/>
      <w:b/>
      <w:bCs/>
      <w:iCs/>
      <w:sz w:val="28"/>
      <w:szCs w:val="28"/>
      <w:lang w:val="es-CL"/>
    </w:rPr>
  </w:style>
  <w:style w:type="paragraph" w:styleId="Ttulo3">
    <w:name w:val="heading 3"/>
    <w:basedOn w:val="Normal"/>
    <w:next w:val="Normal"/>
    <w:qFormat/>
    <w:rsid w:val="001D2FE2"/>
    <w:pPr>
      <w:keepNext/>
      <w:numPr>
        <w:ilvl w:val="2"/>
        <w:numId w:val="2"/>
      </w:numPr>
      <w:outlineLvl w:val="2"/>
    </w:pPr>
    <w:rPr>
      <w:bCs/>
      <w:sz w:val="28"/>
      <w:szCs w:val="28"/>
      <w:lang w:val="es-CL" w:eastAsia="he-IL" w:bidi="he-IL"/>
    </w:rPr>
  </w:style>
  <w:style w:type="paragraph" w:styleId="Ttulo4">
    <w:name w:val="heading 4"/>
    <w:basedOn w:val="Normal"/>
    <w:next w:val="Normal"/>
    <w:qFormat/>
    <w:rsid w:val="00323676"/>
    <w:pPr>
      <w:keepNext/>
      <w:numPr>
        <w:ilvl w:val="3"/>
        <w:numId w:val="2"/>
      </w:numPr>
      <w:spacing w:before="240"/>
      <w:ind w:left="862" w:hanging="862"/>
      <w:outlineLvl w:val="3"/>
    </w:pPr>
    <w:rPr>
      <w:b/>
      <w:bCs/>
      <w:sz w:val="24"/>
      <w:szCs w:val="24"/>
      <w:lang w:val="es-CL"/>
    </w:rPr>
  </w:style>
  <w:style w:type="paragraph" w:styleId="Ttulo5">
    <w:name w:val="heading 5"/>
    <w:basedOn w:val="Normal"/>
    <w:next w:val="Normal"/>
    <w:qFormat/>
    <w:rsid w:val="00323676"/>
    <w:pPr>
      <w:numPr>
        <w:ilvl w:val="4"/>
        <w:numId w:val="2"/>
      </w:numPr>
      <w:spacing w:before="240"/>
      <w:ind w:left="1009" w:hanging="1009"/>
      <w:outlineLvl w:val="4"/>
    </w:pPr>
    <w:rPr>
      <w:rFonts w:ascii="Calibri" w:hAnsi="Calibri"/>
      <w:bCs/>
      <w:iCs/>
      <w:sz w:val="24"/>
      <w:szCs w:val="24"/>
      <w:lang w:val="es-CL"/>
    </w:rPr>
  </w:style>
  <w:style w:type="paragraph" w:styleId="Ttulo6">
    <w:name w:val="heading 6"/>
    <w:basedOn w:val="Normal"/>
    <w:next w:val="Normal"/>
    <w:qFormat/>
    <w:rsid w:val="00323676"/>
    <w:pPr>
      <w:numPr>
        <w:ilvl w:val="5"/>
        <w:numId w:val="2"/>
      </w:numPr>
      <w:spacing w:before="240"/>
      <w:ind w:left="1151" w:hanging="1151"/>
      <w:outlineLvl w:val="5"/>
    </w:pPr>
    <w:rPr>
      <w:rFonts w:ascii="Calibri" w:hAnsi="Calibri"/>
      <w:b/>
      <w:bCs/>
      <w:lang w:val="es-CL"/>
    </w:rPr>
  </w:style>
  <w:style w:type="paragraph" w:styleId="Ttulo7">
    <w:name w:val="heading 7"/>
    <w:basedOn w:val="Normal"/>
    <w:next w:val="Normal"/>
    <w:qFormat/>
    <w:pPr>
      <w:numPr>
        <w:ilvl w:val="6"/>
        <w:numId w:val="2"/>
      </w:numPr>
      <w:spacing w:before="240" w:after="60"/>
      <w:outlineLvl w:val="6"/>
    </w:pPr>
    <w:rPr>
      <w:sz w:val="24"/>
      <w:szCs w:val="24"/>
    </w:rPr>
  </w:style>
  <w:style w:type="paragraph" w:styleId="Ttulo8">
    <w:name w:val="heading 8"/>
    <w:basedOn w:val="Normal"/>
    <w:next w:val="Normal"/>
    <w:qFormat/>
    <w:pPr>
      <w:numPr>
        <w:ilvl w:val="7"/>
        <w:numId w:val="2"/>
      </w:numPr>
      <w:spacing w:before="240" w:after="60"/>
      <w:outlineLvl w:val="7"/>
    </w:pPr>
    <w:rPr>
      <w:rFonts w:ascii="Calibri" w:hAnsi="Calibri"/>
      <w:i/>
      <w:iCs/>
      <w:sz w:val="24"/>
      <w:szCs w:val="24"/>
    </w:rPr>
  </w:style>
  <w:style w:type="paragraph" w:styleId="Ttulo9">
    <w:name w:val="heading 9"/>
    <w:basedOn w:val="Normal"/>
    <w:next w:val="Normal"/>
    <w:qFormat/>
    <w:pPr>
      <w:numPr>
        <w:ilvl w:val="8"/>
        <w:numId w:val="2"/>
      </w:numPr>
      <w:spacing w:before="240" w:after="60"/>
      <w:outlineLvl w:val="8"/>
    </w:pPr>
    <w:rPr>
      <w:rFonts w:ascii="Cambria" w:hAnsi="Cambri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6B3D0D"/>
    <w:rPr>
      <w:rFonts w:asciiTheme="minorHAnsi" w:hAnsiTheme="minorHAnsi" w:cs="Arial"/>
      <w:b/>
      <w:bCs/>
      <w:iCs/>
      <w:sz w:val="28"/>
      <w:szCs w:val="28"/>
      <w:lang w:eastAsia="ar-SA"/>
    </w:rPr>
  </w:style>
  <w:style w:type="character" w:customStyle="1" w:styleId="WW8Num2z0">
    <w:name w:val="WW8Num2z0"/>
    <w:rPr>
      <w:rFonts w:ascii="Symbol" w:hAnsi="Symbol"/>
    </w:rPr>
  </w:style>
  <w:style w:type="character" w:customStyle="1" w:styleId="WW8Num3z0">
    <w:name w:val="WW8Num3z0"/>
    <w:rPr>
      <w:rFonts w:ascii="Symbol" w:hAnsi="Symbol"/>
    </w:rPr>
  </w:style>
  <w:style w:type="character" w:customStyle="1" w:styleId="Absatz-Standardschriftart">
    <w:name w:val="Absatz-Standardschriftart"/>
  </w:style>
  <w:style w:type="character" w:customStyle="1" w:styleId="WW8Num1z0">
    <w:name w:val="WW8Num1z0"/>
    <w:rPr>
      <w:rFonts w:ascii="Symbol" w:hAnsi="Symbol"/>
    </w:rPr>
  </w:style>
  <w:style w:type="character" w:customStyle="1" w:styleId="WW8Num4z0">
    <w:name w:val="WW8Num4z0"/>
    <w:rPr>
      <w:rFonts w:ascii="Symbol" w:hAnsi="Symbol"/>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rPr>
  </w:style>
  <w:style w:type="character" w:customStyle="1" w:styleId="WW8Num5z0">
    <w:name w:val="WW8Num5z0"/>
    <w:rPr>
      <w:rFonts w:ascii="Symbol" w:hAnsi="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rPr>
  </w:style>
  <w:style w:type="character" w:customStyle="1" w:styleId="WW8Num6z0">
    <w:name w:val="WW8Num6z0"/>
    <w:rPr>
      <w:rFonts w:ascii="Symbol" w:hAnsi="Symbol"/>
    </w:rPr>
  </w:style>
  <w:style w:type="character" w:customStyle="1" w:styleId="WW8Num7z0">
    <w:name w:val="WW8Num7z0"/>
    <w:rPr>
      <w:rFonts w:ascii="Wingdings" w:hAnsi="Wingdings"/>
      <w:color w:val="000000"/>
      <w:sz w:val="28"/>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rPr>
  </w:style>
  <w:style w:type="character" w:customStyle="1" w:styleId="WW8Num12z0">
    <w:name w:val="WW8Num12z0"/>
    <w:rPr>
      <w:rFonts w:ascii="Wingdings" w:hAnsi="Wingdings"/>
    </w:rPr>
  </w:style>
  <w:style w:type="character" w:customStyle="1" w:styleId="WW8Num12z1">
    <w:name w:val="WW8Num12z1"/>
    <w:rPr>
      <w:rFonts w:ascii="Courier New" w:hAnsi="Courier New"/>
    </w:rPr>
  </w:style>
  <w:style w:type="character" w:customStyle="1" w:styleId="WW8Num12z3">
    <w:name w:val="WW8Num12z3"/>
    <w:rPr>
      <w:rFonts w:ascii="Symbol" w:hAnsi="Symbol"/>
    </w:rPr>
  </w:style>
  <w:style w:type="character" w:customStyle="1" w:styleId="WW8Num13z0">
    <w:name w:val="WW8Num13z0"/>
    <w:rPr>
      <w:rFonts w:ascii="Symbol" w:hAnsi="Symbol"/>
    </w:rPr>
  </w:style>
  <w:style w:type="character" w:customStyle="1" w:styleId="WW8Num13z1">
    <w:name w:val="WW8Num13z1"/>
    <w:rPr>
      <w:rFonts w:ascii="Arial" w:eastAsia="Times New Roman" w:hAnsi="Arial" w:cs="Arial"/>
    </w:rPr>
  </w:style>
  <w:style w:type="character" w:customStyle="1" w:styleId="WW8Num13z2">
    <w:name w:val="WW8Num13z2"/>
    <w:rPr>
      <w:rFonts w:ascii="Wingdings" w:hAnsi="Wingdings"/>
    </w:rPr>
  </w:style>
  <w:style w:type="character" w:customStyle="1" w:styleId="WW8Num13z4">
    <w:name w:val="WW8Num13z4"/>
    <w:rPr>
      <w:rFonts w:ascii="Courier New" w:hAnsi="Courier New" w:cs="Courier New"/>
    </w:rPr>
  </w:style>
  <w:style w:type="character" w:customStyle="1" w:styleId="WW8Num14z0">
    <w:name w:val="WW8Num14z0"/>
    <w:rPr>
      <w:rFonts w:ascii="Symbol" w:hAnsi="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rPr>
  </w:style>
  <w:style w:type="character" w:customStyle="1" w:styleId="Fuentedeprrafopredeter1">
    <w:name w:val="Fuente de párrafo predeter.1"/>
  </w:style>
  <w:style w:type="character" w:customStyle="1" w:styleId="Ttulo1Car">
    <w:name w:val="Título 1 Car"/>
    <w:rPr>
      <w:rFonts w:ascii="Century Gothic" w:hAnsi="Century Gothic" w:cs="Arial"/>
      <w:b/>
      <w:bCs/>
      <w:kern w:val="1"/>
      <w:sz w:val="28"/>
      <w:szCs w:val="28"/>
      <w:lang w:val="es-ES"/>
    </w:rPr>
  </w:style>
  <w:style w:type="character" w:styleId="Nmerodepgina">
    <w:name w:val="page number"/>
    <w:basedOn w:val="Fuentedeprrafopredeter1"/>
  </w:style>
  <w:style w:type="character" w:styleId="Hipervnculo">
    <w:name w:val="Hyperlink"/>
    <w:uiPriority w:val="99"/>
    <w:rPr>
      <w:color w:val="0000FF"/>
      <w:u w:val="single"/>
    </w:rPr>
  </w:style>
  <w:style w:type="character" w:customStyle="1" w:styleId="Smbolodenotaalpie">
    <w:name w:val="Símbolo de nota al pie"/>
    <w:rPr>
      <w:vertAlign w:val="superscript"/>
    </w:rPr>
  </w:style>
  <w:style w:type="character" w:customStyle="1" w:styleId="Ttulo3Car">
    <w:name w:val="Título 3 Car"/>
    <w:rPr>
      <w:rFonts w:ascii="Century Gothic" w:hAnsi="Century Gothic"/>
      <w:b/>
      <w:bCs/>
      <w:sz w:val="24"/>
      <w:lang w:val="es-ES" w:eastAsia="he-IL" w:bidi="he-IL"/>
    </w:rPr>
  </w:style>
  <w:style w:type="character" w:customStyle="1" w:styleId="body-text-bld">
    <w:name w:val="body-text-bld"/>
    <w:basedOn w:val="Fuentedeprrafopredeter1"/>
  </w:style>
  <w:style w:type="character" w:customStyle="1" w:styleId="TextoindependienteCarCarCarCarCar">
    <w:name w:val="Texto independiente Car Car Car Car Car"/>
    <w:rPr>
      <w:rFonts w:ascii="Arial" w:hAnsi="Arial"/>
      <w:sz w:val="22"/>
      <w:lang w:val="es-CL" w:eastAsia="ar-SA" w:bidi="ar-SA"/>
    </w:rPr>
  </w:style>
  <w:style w:type="character" w:customStyle="1" w:styleId="EstiloCorreo45">
    <w:name w:val="EstiloCorreo45"/>
    <w:rPr>
      <w:rFonts w:ascii="Verdana" w:hAnsi="Verdana"/>
      <w:b w:val="0"/>
      <w:bCs w:val="0"/>
      <w:i w:val="0"/>
      <w:iCs w:val="0"/>
      <w:strike w:val="0"/>
      <w:dstrike w:val="0"/>
      <w:color w:val="000000"/>
      <w:sz w:val="22"/>
      <w:szCs w:val="22"/>
      <w:u w:val="none"/>
    </w:rPr>
  </w:style>
  <w:style w:type="character" w:customStyle="1" w:styleId="CharChar">
    <w:name w:val="Char Char"/>
    <w:rPr>
      <w:rFonts w:ascii="Arial" w:hAnsi="Arial" w:cs="Arial"/>
      <w:b/>
      <w:bCs/>
      <w:kern w:val="1"/>
      <w:sz w:val="32"/>
      <w:szCs w:val="32"/>
      <w:lang w:val="es-ES" w:eastAsia="ar-SA" w:bidi="ar-SA"/>
    </w:rPr>
  </w:style>
  <w:style w:type="character" w:customStyle="1" w:styleId="CarCar1">
    <w:name w:val="Car Car1"/>
    <w:rPr>
      <w:rFonts w:ascii="Tahoma" w:hAnsi="Tahoma" w:cs="Arial"/>
      <w:b/>
      <w:bCs/>
      <w:kern w:val="1"/>
      <w:sz w:val="28"/>
      <w:szCs w:val="28"/>
      <w:lang w:val="es-ES" w:eastAsia="ar-SA" w:bidi="ar-SA"/>
    </w:rPr>
  </w:style>
  <w:style w:type="character" w:customStyle="1" w:styleId="CarCar">
    <w:name w:val="Car Car"/>
    <w:rPr>
      <w:rFonts w:ascii="Tahoma" w:hAnsi="Tahoma"/>
      <w:b/>
      <w:bCs/>
      <w:sz w:val="24"/>
      <w:lang w:val="es-ES" w:eastAsia="he-IL" w:bidi="he-IL"/>
    </w:rPr>
  </w:style>
  <w:style w:type="character" w:styleId="Hipervnculovisitado">
    <w:name w:val="FollowedHyperlink"/>
    <w:rPr>
      <w:color w:val="800080"/>
      <w:u w:val="single"/>
    </w:rPr>
  </w:style>
  <w:style w:type="character" w:customStyle="1" w:styleId="SubttuloCar">
    <w:name w:val="Subtítulo Car"/>
    <w:rPr>
      <w:rFonts w:ascii="Tahoma" w:eastAsia="Times New Roman" w:hAnsi="Tahoma" w:cs="Times New Roman"/>
      <w:sz w:val="24"/>
      <w:szCs w:val="24"/>
      <w:lang w:val="es-ES"/>
    </w:rPr>
  </w:style>
  <w:style w:type="character" w:styleId="Textoennegrita">
    <w:name w:val="Strong"/>
    <w:qFormat/>
    <w:rPr>
      <w:rFonts w:ascii="Tahoma" w:hAnsi="Tahoma"/>
      <w:b/>
      <w:bCs/>
    </w:rPr>
  </w:style>
  <w:style w:type="character" w:styleId="nfasis">
    <w:name w:val="Emphasis"/>
    <w:qFormat/>
    <w:rPr>
      <w:rFonts w:ascii="Tahoma" w:hAnsi="Tahoma"/>
      <w:i/>
      <w:iCs/>
    </w:rPr>
  </w:style>
  <w:style w:type="character" w:customStyle="1" w:styleId="hccdpe">
    <w:name w:val="hccdpe"/>
    <w:basedOn w:val="Fuentedeprrafopredeter1"/>
  </w:style>
  <w:style w:type="character" w:customStyle="1" w:styleId="Ttulo5Car">
    <w:name w:val="Título 5 Car"/>
    <w:rPr>
      <w:rFonts w:ascii="Calibri" w:hAnsi="Calibri"/>
      <w:b/>
      <w:bCs/>
      <w:i/>
      <w:iCs/>
      <w:sz w:val="26"/>
      <w:szCs w:val="26"/>
      <w:lang w:val="es-ES"/>
    </w:rPr>
  </w:style>
  <w:style w:type="character" w:customStyle="1" w:styleId="Ttulo6Car">
    <w:name w:val="Título 6 Car"/>
    <w:rPr>
      <w:rFonts w:ascii="Calibri" w:hAnsi="Calibri"/>
      <w:b/>
      <w:bCs/>
      <w:sz w:val="22"/>
      <w:szCs w:val="22"/>
      <w:lang w:val="es-ES"/>
    </w:rPr>
  </w:style>
  <w:style w:type="character" w:customStyle="1" w:styleId="Ttulo8Car">
    <w:name w:val="Título 8 Car"/>
    <w:rPr>
      <w:rFonts w:ascii="Calibri" w:hAnsi="Calibri"/>
      <w:i/>
      <w:iCs/>
      <w:sz w:val="24"/>
      <w:szCs w:val="24"/>
      <w:lang w:val="es-ES"/>
    </w:rPr>
  </w:style>
  <w:style w:type="character" w:customStyle="1" w:styleId="Ttulo9Car">
    <w:name w:val="Título 9 Car"/>
    <w:rPr>
      <w:rFonts w:ascii="Cambria" w:hAnsi="Cambria"/>
      <w:sz w:val="22"/>
      <w:szCs w:val="22"/>
      <w:lang w:val="es-ES"/>
    </w:rPr>
  </w:style>
  <w:style w:type="character" w:customStyle="1" w:styleId="Vietas">
    <w:name w:val="Viñetas"/>
    <w:rPr>
      <w:rFonts w:ascii="OpenSymbol" w:eastAsia="OpenSymbol" w:hAnsi="OpenSymbol" w:cs="OpenSymbol"/>
      <w:i/>
      <w:iCs/>
    </w:rPr>
  </w:style>
  <w:style w:type="paragraph" w:customStyle="1" w:styleId="Encabezado1">
    <w:name w:val="Encabezado1"/>
    <w:basedOn w:val="Normal"/>
    <w:next w:val="Textoindependiente"/>
    <w:pPr>
      <w:keepNext/>
      <w:spacing w:before="240" w:after="120"/>
    </w:pPr>
    <w:rPr>
      <w:rFonts w:ascii="Liberation Sans" w:eastAsia="DejaVu Sans" w:hAnsi="Liberation Sans" w:cs="Lohit Hindi"/>
      <w:sz w:val="28"/>
      <w:szCs w:val="28"/>
    </w:rPr>
  </w:style>
  <w:style w:type="paragraph" w:styleId="Textoindependiente">
    <w:name w:val="Body Text"/>
    <w:basedOn w:val="Normal"/>
    <w:rPr>
      <w:rFonts w:ascii="Arial" w:hAnsi="Arial" w:cs="Arial"/>
      <w:szCs w:val="20"/>
      <w:lang w:eastAsia="he-IL" w:bidi="he-IL"/>
    </w:rPr>
  </w:style>
  <w:style w:type="paragraph" w:styleId="Lista">
    <w:name w:val="List"/>
    <w:basedOn w:val="Textoindependiente"/>
    <w:rPr>
      <w:rFonts w:cs="Lohit Hindi"/>
    </w:rPr>
  </w:style>
  <w:style w:type="paragraph" w:customStyle="1" w:styleId="Etiqueta">
    <w:name w:val="Etiqueta"/>
    <w:basedOn w:val="Normal"/>
    <w:pPr>
      <w:suppressLineNumbers/>
      <w:spacing w:before="120" w:after="120"/>
    </w:pPr>
    <w:rPr>
      <w:rFonts w:cs="Lohit Hindi"/>
      <w:i/>
      <w:iCs/>
      <w:sz w:val="24"/>
      <w:szCs w:val="24"/>
    </w:rPr>
  </w:style>
  <w:style w:type="paragraph" w:customStyle="1" w:styleId="ndice">
    <w:name w:val="Índice"/>
    <w:basedOn w:val="Normal"/>
    <w:pPr>
      <w:suppressLineNumbers/>
    </w:pPr>
    <w:rPr>
      <w:rFonts w:cs="Lohit Hindi"/>
    </w:rPr>
  </w:style>
  <w:style w:type="paragraph" w:customStyle="1" w:styleId="Textoindependiente31">
    <w:name w:val="Texto independiente 31"/>
    <w:basedOn w:val="Normal"/>
    <w:rPr>
      <w:rFonts w:ascii="Verdana" w:hAnsi="Verdana"/>
      <w:color w:val="000000"/>
      <w:szCs w:val="20"/>
      <w:lang w:eastAsia="he-IL" w:bidi="he-IL"/>
    </w:rPr>
  </w:style>
  <w:style w:type="paragraph" w:customStyle="1" w:styleId="Normal2">
    <w:name w:val="Normal 2"/>
    <w:basedOn w:val="Normal"/>
    <w:pPr>
      <w:ind w:left="1134" w:firstLine="567"/>
    </w:pPr>
    <w:rPr>
      <w:sz w:val="21"/>
      <w:szCs w:val="20"/>
      <w:lang w:val="es-CL" w:eastAsia="he-IL" w:bidi="he-IL"/>
    </w:rPr>
  </w:style>
  <w:style w:type="paragraph" w:styleId="Encabezado">
    <w:name w:val="header"/>
    <w:basedOn w:val="Normal"/>
    <w:link w:val="EncabezadoCar"/>
    <w:uiPriority w:val="99"/>
    <w:pPr>
      <w:spacing w:line="100" w:lineRule="atLeast"/>
      <w:jc w:val="left"/>
    </w:pPr>
    <w:rPr>
      <w:rFonts w:ascii="Courier New" w:hAnsi="Courier New" w:cs="Tahoma"/>
      <w:szCs w:val="20"/>
      <w:lang w:eastAsia="he-IL" w:bidi="he-IL"/>
    </w:rPr>
  </w:style>
  <w:style w:type="character" w:customStyle="1" w:styleId="EncabezadoCar">
    <w:name w:val="Encabezado Car"/>
    <w:basedOn w:val="Fuentedeprrafopredeter"/>
    <w:link w:val="Encabezado"/>
    <w:uiPriority w:val="99"/>
    <w:rsid w:val="00387E6A"/>
    <w:rPr>
      <w:rFonts w:ascii="Courier New" w:hAnsi="Courier New" w:cs="Tahoma"/>
      <w:sz w:val="22"/>
      <w:lang w:val="es-ES" w:eastAsia="he-IL" w:bidi="he-IL"/>
    </w:rPr>
  </w:style>
  <w:style w:type="paragraph" w:styleId="Textonotapie">
    <w:name w:val="footnote text"/>
    <w:basedOn w:val="Normal"/>
    <w:rPr>
      <w:rFonts w:ascii="Times New Roman" w:hAnsi="Times New Roman"/>
      <w:szCs w:val="20"/>
      <w:lang w:eastAsia="he-IL" w:bidi="he-IL"/>
    </w:rPr>
  </w:style>
  <w:style w:type="paragraph" w:customStyle="1" w:styleId="Sangranormal1">
    <w:name w:val="Sangría normal1"/>
    <w:basedOn w:val="Normal"/>
    <w:pPr>
      <w:spacing w:line="100" w:lineRule="atLeast"/>
      <w:ind w:left="708"/>
    </w:pPr>
    <w:rPr>
      <w:rFonts w:ascii="Verdana" w:hAnsi="Verdana"/>
      <w:szCs w:val="20"/>
      <w:lang w:eastAsia="he-IL" w:bidi="he-IL"/>
    </w:rPr>
  </w:style>
  <w:style w:type="paragraph" w:customStyle="1" w:styleId="Listadeelementos">
    <w:name w:val="Lista de elementos"/>
    <w:basedOn w:val="Normal"/>
    <w:pPr>
      <w:tabs>
        <w:tab w:val="left" w:pos="397"/>
      </w:tabs>
      <w:spacing w:after="120" w:line="100" w:lineRule="atLeast"/>
      <w:ind w:left="397" w:hanging="397"/>
    </w:pPr>
    <w:rPr>
      <w:rFonts w:ascii="Verdana" w:hAnsi="Verdana"/>
      <w:szCs w:val="20"/>
      <w:lang w:eastAsia="he-IL" w:bidi="he-IL"/>
    </w:rPr>
  </w:style>
  <w:style w:type="paragraph" w:customStyle="1" w:styleId="ormal">
    <w:name w:val="ormal"/>
    <w:pPr>
      <w:suppressAutoHyphens/>
    </w:pPr>
    <w:rPr>
      <w:rFonts w:ascii="Arial" w:eastAsia="Arial" w:hAnsi="Arial"/>
      <w:sz w:val="24"/>
      <w:lang w:val="es-ES" w:eastAsia="ar-SA"/>
    </w:rPr>
  </w:style>
  <w:style w:type="paragraph" w:styleId="Piedepgina">
    <w:name w:val="footer"/>
    <w:basedOn w:val="Normal"/>
    <w:link w:val="PiedepginaCar"/>
  </w:style>
  <w:style w:type="character" w:customStyle="1" w:styleId="PiedepginaCar">
    <w:name w:val="Pie de página Car"/>
    <w:basedOn w:val="Fuentedeprrafopredeter"/>
    <w:link w:val="Piedepgina"/>
    <w:uiPriority w:val="99"/>
    <w:rsid w:val="005772C8"/>
    <w:rPr>
      <w:rFonts w:asciiTheme="minorHAnsi" w:hAnsiTheme="minorHAnsi"/>
      <w:sz w:val="22"/>
      <w:szCs w:val="22"/>
      <w:lang w:val="es-ES" w:eastAsia="ar-SA"/>
    </w:rPr>
  </w:style>
  <w:style w:type="paragraph" w:styleId="TDC1">
    <w:name w:val="toc 1"/>
    <w:basedOn w:val="Normal"/>
    <w:next w:val="Normal"/>
    <w:uiPriority w:val="39"/>
    <w:qFormat/>
    <w:rsid w:val="006C3799"/>
    <w:pPr>
      <w:spacing w:before="120" w:after="120"/>
      <w:jc w:val="left"/>
    </w:pPr>
    <w:rPr>
      <w:rFonts w:cstheme="minorHAnsi"/>
      <w:b/>
      <w:bCs/>
      <w:caps/>
      <w:szCs w:val="20"/>
    </w:rPr>
  </w:style>
  <w:style w:type="paragraph" w:styleId="TDC2">
    <w:name w:val="toc 2"/>
    <w:basedOn w:val="Normal"/>
    <w:next w:val="Normal"/>
    <w:uiPriority w:val="39"/>
    <w:qFormat/>
    <w:rsid w:val="006C3799"/>
    <w:pPr>
      <w:ind w:left="220"/>
      <w:jc w:val="left"/>
    </w:pPr>
    <w:rPr>
      <w:rFonts w:cstheme="minorHAnsi"/>
      <w:caps/>
      <w:szCs w:val="20"/>
    </w:rPr>
  </w:style>
  <w:style w:type="paragraph" w:customStyle="1" w:styleId="Textoindependiente21">
    <w:name w:val="Texto independiente 21"/>
    <w:basedOn w:val="Normal"/>
    <w:pPr>
      <w:spacing w:after="120" w:line="480" w:lineRule="auto"/>
    </w:pPr>
  </w:style>
  <w:style w:type="paragraph" w:styleId="TDC3">
    <w:name w:val="toc 3"/>
    <w:basedOn w:val="Normal"/>
    <w:next w:val="Normal"/>
    <w:uiPriority w:val="39"/>
    <w:qFormat/>
    <w:rsid w:val="00CF5E45"/>
    <w:pPr>
      <w:ind w:left="440"/>
      <w:jc w:val="left"/>
    </w:pPr>
    <w:rPr>
      <w:rFonts w:cstheme="minorHAnsi"/>
      <w:iCs/>
      <w:sz w:val="20"/>
      <w:szCs w:val="20"/>
    </w:rPr>
  </w:style>
  <w:style w:type="paragraph" w:styleId="Textodeglobo">
    <w:name w:val="Balloon Text"/>
    <w:basedOn w:val="Normal"/>
    <w:rPr>
      <w:rFonts w:cs="Tahoma"/>
      <w:sz w:val="16"/>
      <w:szCs w:val="16"/>
    </w:rPr>
  </w:style>
  <w:style w:type="paragraph" w:customStyle="1" w:styleId="Textocomentario1">
    <w:name w:val="Texto comentario1"/>
    <w:basedOn w:val="Normal"/>
    <w:pPr>
      <w:spacing w:line="100" w:lineRule="atLeast"/>
      <w:jc w:val="left"/>
    </w:pPr>
    <w:rPr>
      <w:rFonts w:ascii="Times New Roman" w:hAnsi="Times New Roman"/>
      <w:szCs w:val="20"/>
    </w:rPr>
  </w:style>
  <w:style w:type="paragraph" w:customStyle="1" w:styleId="Sangra3detindependiente1">
    <w:name w:val="Sangría 3 de t. independiente1"/>
    <w:basedOn w:val="Normal"/>
    <w:pPr>
      <w:spacing w:after="120"/>
      <w:ind w:left="283"/>
    </w:pPr>
    <w:rPr>
      <w:sz w:val="16"/>
      <w:szCs w:val="16"/>
    </w:rPr>
  </w:style>
  <w:style w:type="paragraph" w:styleId="Sangradetextonormal">
    <w:name w:val="Body Text Indent"/>
    <w:basedOn w:val="Normal"/>
    <w:pPr>
      <w:spacing w:after="120"/>
      <w:ind w:left="283"/>
    </w:pPr>
  </w:style>
  <w:style w:type="paragraph" w:styleId="Ttulo">
    <w:name w:val="Title"/>
    <w:basedOn w:val="Normal"/>
    <w:next w:val="Subttulo"/>
    <w:qFormat/>
    <w:pPr>
      <w:spacing w:line="100" w:lineRule="atLeast"/>
      <w:jc w:val="center"/>
    </w:pPr>
    <w:rPr>
      <w:rFonts w:ascii="Arial" w:hAnsi="Arial"/>
      <w:b/>
      <w:szCs w:val="20"/>
      <w:lang w:val="es-MX"/>
    </w:rPr>
  </w:style>
  <w:style w:type="paragraph" w:styleId="Subttulo">
    <w:name w:val="Subtitle"/>
    <w:basedOn w:val="Normal"/>
    <w:next w:val="Normal"/>
    <w:qFormat/>
    <w:pPr>
      <w:spacing w:after="60"/>
      <w:jc w:val="center"/>
    </w:pPr>
    <w:rPr>
      <w:sz w:val="24"/>
      <w:szCs w:val="24"/>
    </w:rPr>
  </w:style>
  <w:style w:type="paragraph" w:customStyle="1" w:styleId="Logro">
    <w:name w:val="Logro"/>
    <w:basedOn w:val="Textoindependiente"/>
    <w:pPr>
      <w:spacing w:after="60" w:line="220" w:lineRule="atLeast"/>
      <w:ind w:left="244" w:right="-357"/>
      <w:jc w:val="center"/>
    </w:pPr>
    <w:rPr>
      <w:sz w:val="18"/>
    </w:rPr>
  </w:style>
  <w:style w:type="paragraph" w:styleId="HTMLconformatoprevio">
    <w:name w:val="HTML Preformatted"/>
    <w:basedOn w:val="Normal"/>
    <w:pPr>
      <w:spacing w:line="100" w:lineRule="atLeast"/>
      <w:jc w:val="left"/>
    </w:pPr>
    <w:rPr>
      <w:rFonts w:ascii="Courier New" w:hAnsi="Courier New" w:cs="Courier New"/>
      <w:szCs w:val="20"/>
      <w:lang w:val="en-US"/>
    </w:rPr>
  </w:style>
  <w:style w:type="paragraph" w:styleId="TDC4">
    <w:name w:val="toc 4"/>
    <w:basedOn w:val="Normal"/>
    <w:next w:val="Normal"/>
    <w:uiPriority w:val="39"/>
    <w:rsid w:val="006C3799"/>
    <w:pPr>
      <w:ind w:left="660"/>
      <w:jc w:val="left"/>
    </w:pPr>
    <w:rPr>
      <w:rFonts w:cstheme="minorHAnsi"/>
      <w:i/>
      <w:sz w:val="20"/>
      <w:szCs w:val="18"/>
    </w:rPr>
  </w:style>
  <w:style w:type="paragraph" w:customStyle="1" w:styleId="Parrafo1">
    <w:name w:val="Parrafo1"/>
    <w:basedOn w:val="Normal"/>
    <w:pPr>
      <w:spacing w:line="100" w:lineRule="atLeast"/>
      <w:ind w:left="425" w:right="-516"/>
    </w:pPr>
    <w:rPr>
      <w:rFonts w:ascii="Arial" w:hAnsi="Arial"/>
      <w:szCs w:val="20"/>
      <w:lang w:val="es-CL"/>
    </w:rPr>
  </w:style>
  <w:style w:type="paragraph" w:customStyle="1" w:styleId="Parrafo2">
    <w:name w:val="Parrafo2"/>
    <w:basedOn w:val="Normal"/>
    <w:pPr>
      <w:spacing w:line="100" w:lineRule="atLeast"/>
      <w:ind w:left="567" w:right="-799"/>
    </w:pPr>
    <w:rPr>
      <w:rFonts w:ascii="Arial" w:hAnsi="Arial"/>
      <w:szCs w:val="20"/>
      <w:lang w:val="es-CL"/>
    </w:rPr>
  </w:style>
  <w:style w:type="paragraph" w:customStyle="1" w:styleId="Parrafo3">
    <w:name w:val="Parrafo3"/>
    <w:basedOn w:val="Parrafo2"/>
    <w:pPr>
      <w:ind w:left="680" w:right="-516"/>
    </w:pPr>
    <w:rPr>
      <w:lang w:val="es-ES"/>
    </w:rPr>
  </w:style>
  <w:style w:type="paragraph" w:customStyle="1" w:styleId="Prrafo2">
    <w:name w:val="Párrafo 2"/>
    <w:basedOn w:val="Normal"/>
    <w:pPr>
      <w:widowControl w:val="0"/>
      <w:spacing w:line="100" w:lineRule="atLeast"/>
      <w:ind w:left="567" w:right="-374"/>
    </w:pPr>
    <w:rPr>
      <w:rFonts w:ascii="Arial" w:hAnsi="Arial"/>
      <w:szCs w:val="20"/>
    </w:rPr>
  </w:style>
  <w:style w:type="paragraph" w:customStyle="1" w:styleId="ListParagraph1">
    <w:name w:val="List Paragraph1"/>
    <w:basedOn w:val="Normal"/>
    <w:pPr>
      <w:ind w:left="720"/>
    </w:pPr>
  </w:style>
  <w:style w:type="paragraph" w:customStyle="1" w:styleId="Punteo1Espaciado">
    <w:name w:val="Punteo 1 Espaciado"/>
    <w:basedOn w:val="Normal"/>
  </w:style>
  <w:style w:type="paragraph" w:customStyle="1" w:styleId="StyleHeading1Left0cmFirstline0cm">
    <w:name w:val="Style Heading 1 + Left:  0 cm First line:  0 cm"/>
    <w:basedOn w:val="Ttulo1"/>
    <w:next w:val="Ttulo1"/>
    <w:pPr>
      <w:ind w:left="0" w:firstLine="0"/>
    </w:pPr>
    <w:rPr>
      <w:rFonts w:cs="Times New Roman"/>
      <w:szCs w:val="20"/>
    </w:rPr>
  </w:style>
  <w:style w:type="paragraph" w:customStyle="1" w:styleId="Contenidodelmarco">
    <w:name w:val="Contenido del marco"/>
    <w:basedOn w:val="Textoindependiente"/>
  </w:style>
  <w:style w:type="paragraph" w:styleId="TDC5">
    <w:name w:val="toc 5"/>
    <w:basedOn w:val="ndice"/>
    <w:uiPriority w:val="39"/>
    <w:rsid w:val="006C3799"/>
    <w:pPr>
      <w:suppressLineNumbers w:val="0"/>
      <w:ind w:left="880"/>
      <w:jc w:val="left"/>
    </w:pPr>
    <w:rPr>
      <w:rFonts w:cstheme="minorHAnsi"/>
      <w:sz w:val="18"/>
      <w:szCs w:val="18"/>
    </w:rPr>
  </w:style>
  <w:style w:type="paragraph" w:styleId="TDC6">
    <w:name w:val="toc 6"/>
    <w:basedOn w:val="ndice"/>
    <w:uiPriority w:val="39"/>
    <w:rsid w:val="006C3799"/>
    <w:pPr>
      <w:suppressLineNumbers w:val="0"/>
      <w:ind w:left="1100"/>
      <w:jc w:val="left"/>
    </w:pPr>
    <w:rPr>
      <w:rFonts w:cstheme="minorHAnsi"/>
      <w:i/>
      <w:sz w:val="18"/>
      <w:szCs w:val="18"/>
    </w:rPr>
  </w:style>
  <w:style w:type="paragraph" w:styleId="TDC7">
    <w:name w:val="toc 7"/>
    <w:basedOn w:val="ndice"/>
    <w:pPr>
      <w:suppressLineNumbers w:val="0"/>
      <w:ind w:left="1320"/>
      <w:jc w:val="left"/>
    </w:pPr>
    <w:rPr>
      <w:rFonts w:cstheme="minorHAnsi"/>
      <w:sz w:val="18"/>
      <w:szCs w:val="18"/>
    </w:rPr>
  </w:style>
  <w:style w:type="paragraph" w:styleId="TDC8">
    <w:name w:val="toc 8"/>
    <w:basedOn w:val="ndice"/>
    <w:pPr>
      <w:suppressLineNumbers w:val="0"/>
      <w:ind w:left="1540"/>
      <w:jc w:val="left"/>
    </w:pPr>
    <w:rPr>
      <w:rFonts w:cstheme="minorHAnsi"/>
      <w:sz w:val="18"/>
      <w:szCs w:val="18"/>
    </w:rPr>
  </w:style>
  <w:style w:type="paragraph" w:styleId="TDC9">
    <w:name w:val="toc 9"/>
    <w:basedOn w:val="ndice"/>
    <w:pPr>
      <w:suppressLineNumbers w:val="0"/>
      <w:ind w:left="1760"/>
      <w:jc w:val="left"/>
    </w:pPr>
    <w:rPr>
      <w:rFonts w:cstheme="minorHAnsi"/>
      <w:sz w:val="18"/>
      <w:szCs w:val="18"/>
    </w:rPr>
  </w:style>
  <w:style w:type="paragraph" w:customStyle="1" w:styleId="ndicel10">
    <w:name w:val="Índicel 10"/>
    <w:basedOn w:val="ndice"/>
    <w:pPr>
      <w:tabs>
        <w:tab w:val="right" w:leader="dot" w:pos="7091"/>
      </w:tabs>
      <w:ind w:left="2547"/>
    </w:pPr>
  </w:style>
  <w:style w:type="paragraph" w:customStyle="1" w:styleId="Contenidodelatabla">
    <w:name w:val="Contenido de la tabla"/>
    <w:basedOn w:val="Normal"/>
    <w:pPr>
      <w:suppressLineNumbers/>
    </w:pPr>
  </w:style>
  <w:style w:type="paragraph" w:customStyle="1" w:styleId="Encabezadodelatabla">
    <w:name w:val="Encabezado de la tabla"/>
    <w:basedOn w:val="Contenidodelatabla"/>
    <w:pPr>
      <w:jc w:val="center"/>
    </w:pPr>
    <w:rPr>
      <w:b/>
      <w:bCs/>
    </w:rPr>
  </w:style>
  <w:style w:type="paragraph" w:customStyle="1" w:styleId="Encabezado10">
    <w:name w:val="Encabezado 10"/>
    <w:basedOn w:val="Encabezado1"/>
    <w:next w:val="Textoindependiente"/>
    <w:pPr>
      <w:numPr>
        <w:ilvl w:val="8"/>
        <w:numId w:val="1"/>
      </w:numPr>
      <w:outlineLvl w:val="8"/>
    </w:pPr>
    <w:rPr>
      <w:b/>
      <w:bCs/>
      <w:sz w:val="21"/>
      <w:szCs w:val="21"/>
    </w:rPr>
  </w:style>
  <w:style w:type="paragraph" w:styleId="Prrafodelista">
    <w:name w:val="List Paragraph"/>
    <w:basedOn w:val="Normal"/>
    <w:uiPriority w:val="34"/>
    <w:qFormat/>
    <w:rsid w:val="008033E2"/>
    <w:pPr>
      <w:numPr>
        <w:ilvl w:val="1"/>
        <w:numId w:val="3"/>
      </w:numPr>
      <w:contextualSpacing/>
    </w:pPr>
  </w:style>
  <w:style w:type="paragraph" w:styleId="TtulodeTDC">
    <w:name w:val="TOC Heading"/>
    <w:basedOn w:val="Ttulo1"/>
    <w:next w:val="Normal"/>
    <w:uiPriority w:val="39"/>
    <w:unhideWhenUsed/>
    <w:qFormat/>
    <w:rsid w:val="00691BB7"/>
    <w:pPr>
      <w:keepLines/>
      <w:pageBreakBefore w:val="0"/>
      <w:numPr>
        <w:numId w:val="0"/>
      </w:numPr>
      <w:suppressAutoHyphens w:val="0"/>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val="en-US" w:eastAsia="ja-JP"/>
    </w:rPr>
  </w:style>
  <w:style w:type="table" w:styleId="Cuadrculaclara-nfasis1">
    <w:name w:val="Light Grid Accent 1"/>
    <w:basedOn w:val="Tablanormal"/>
    <w:uiPriority w:val="62"/>
    <w:rsid w:val="00321ED7"/>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Sinespaciado">
    <w:name w:val="No Spacing"/>
    <w:basedOn w:val="Piedepgina"/>
    <w:uiPriority w:val="1"/>
    <w:qFormat/>
    <w:rsid w:val="004014B6"/>
    <w:pPr>
      <w:pBdr>
        <w:top w:val="single" w:sz="8" w:space="1" w:color="008080"/>
      </w:pBdr>
      <w:tabs>
        <w:tab w:val="right" w:pos="8820"/>
      </w:tabs>
      <w:spacing w:after="0" w:line="100" w:lineRule="atLeast"/>
      <w:ind w:right="23"/>
    </w:pPr>
    <w:rPr>
      <w:rFonts w:cs="Tahoma"/>
      <w:sz w:val="18"/>
      <w:szCs w:val="18"/>
      <w:lang w:val="es-CL"/>
    </w:rPr>
  </w:style>
  <w:style w:type="paragraph" w:customStyle="1" w:styleId="Ilustration">
    <w:name w:val="Ilustration"/>
    <w:basedOn w:val="Normal"/>
    <w:link w:val="IlustrationChar"/>
    <w:qFormat/>
    <w:rsid w:val="00CB7AF2"/>
    <w:pPr>
      <w:jc w:val="center"/>
    </w:pPr>
    <w:rPr>
      <w:sz w:val="18"/>
      <w:szCs w:val="18"/>
      <w:lang w:val="es-CL"/>
    </w:rPr>
  </w:style>
  <w:style w:type="character" w:customStyle="1" w:styleId="IlustrationChar">
    <w:name w:val="Ilustration Char"/>
    <w:basedOn w:val="Fuentedeprrafopredeter"/>
    <w:link w:val="Ilustration"/>
    <w:rsid w:val="00CB7AF2"/>
    <w:rPr>
      <w:rFonts w:asciiTheme="minorHAnsi" w:hAnsiTheme="minorHAnsi"/>
      <w:sz w:val="18"/>
      <w:szCs w:val="18"/>
      <w:lang w:eastAsia="ar-SA"/>
    </w:rPr>
  </w:style>
  <w:style w:type="paragraph" w:styleId="Tabladeilustraciones">
    <w:name w:val="table of figures"/>
    <w:basedOn w:val="Normal"/>
    <w:next w:val="Normal"/>
    <w:uiPriority w:val="99"/>
    <w:unhideWhenUsed/>
    <w:rsid w:val="008379A0"/>
    <w:pPr>
      <w:spacing w:after="0"/>
    </w:pPr>
  </w:style>
  <w:style w:type="paragraph" w:styleId="NormalWeb">
    <w:name w:val="Normal (Web)"/>
    <w:basedOn w:val="Normal"/>
    <w:uiPriority w:val="99"/>
    <w:semiHidden/>
    <w:unhideWhenUsed/>
    <w:rsid w:val="00165EFF"/>
    <w:pPr>
      <w:suppressAutoHyphens w:val="0"/>
      <w:spacing w:before="100" w:beforeAutospacing="1" w:after="100" w:afterAutospacing="1"/>
      <w:jc w:val="left"/>
    </w:pPr>
    <w:rPr>
      <w:rFonts w:ascii="Times New Roman" w:eastAsiaTheme="minorEastAsia" w:hAnsi="Times New Roman"/>
      <w:sz w:val="24"/>
      <w:szCs w:val="24"/>
      <w:lang w:val="es-CL" w:eastAsia="es-CL"/>
    </w:rPr>
  </w:style>
  <w:style w:type="table" w:styleId="Listamedia2-nfasis1">
    <w:name w:val="Medium List 2 Accent 1"/>
    <w:basedOn w:val="Tablanormal"/>
    <w:uiPriority w:val="66"/>
    <w:rsid w:val="005927BD"/>
    <w:rPr>
      <w:rFonts w:asciiTheme="majorHAnsi" w:eastAsiaTheme="majorEastAsia" w:hAnsiTheme="majorHAnsi" w:cstheme="majorBidi"/>
      <w:color w:val="000000" w:themeColor="text1"/>
      <w:sz w:val="22"/>
      <w:szCs w:val="22"/>
      <w:lang w:val="en-US" w:eastAsia="ja-JP"/>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3-nfasis5">
    <w:name w:val="Medium Grid 3 Accent 5"/>
    <w:basedOn w:val="Tablanormal"/>
    <w:uiPriority w:val="69"/>
    <w:rsid w:val="005927B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Cuadrculaclara-nfasis5">
    <w:name w:val="Light Grid Accent 5"/>
    <w:basedOn w:val="Tablanormal"/>
    <w:uiPriority w:val="62"/>
    <w:rsid w:val="005927BD"/>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styleId="Refdecomentario">
    <w:name w:val="annotation reference"/>
    <w:basedOn w:val="Fuentedeprrafopredeter"/>
    <w:uiPriority w:val="99"/>
    <w:semiHidden/>
    <w:unhideWhenUsed/>
    <w:rsid w:val="00A07D88"/>
    <w:rPr>
      <w:sz w:val="16"/>
      <w:szCs w:val="16"/>
    </w:rPr>
  </w:style>
  <w:style w:type="paragraph" w:styleId="Textocomentario">
    <w:name w:val="annotation text"/>
    <w:basedOn w:val="Normal"/>
    <w:link w:val="TextocomentarioCar"/>
    <w:uiPriority w:val="99"/>
    <w:unhideWhenUsed/>
    <w:rsid w:val="00A07D88"/>
    <w:rPr>
      <w:sz w:val="20"/>
      <w:szCs w:val="20"/>
    </w:rPr>
  </w:style>
  <w:style w:type="character" w:customStyle="1" w:styleId="TextocomentarioCar">
    <w:name w:val="Texto comentario Car"/>
    <w:basedOn w:val="Fuentedeprrafopredeter"/>
    <w:link w:val="Textocomentario"/>
    <w:uiPriority w:val="99"/>
    <w:rsid w:val="00A07D88"/>
    <w:rPr>
      <w:rFonts w:asciiTheme="minorHAnsi" w:hAnsiTheme="minorHAnsi"/>
      <w:lang w:val="es-ES" w:eastAsia="ar-SA"/>
    </w:rPr>
  </w:style>
  <w:style w:type="paragraph" w:styleId="Asuntodelcomentario">
    <w:name w:val="annotation subject"/>
    <w:basedOn w:val="Textocomentario"/>
    <w:next w:val="Textocomentario"/>
    <w:link w:val="AsuntodelcomentarioCar"/>
    <w:uiPriority w:val="99"/>
    <w:semiHidden/>
    <w:unhideWhenUsed/>
    <w:rsid w:val="00A07D88"/>
    <w:rPr>
      <w:b/>
      <w:bCs/>
    </w:rPr>
  </w:style>
  <w:style w:type="character" w:customStyle="1" w:styleId="AsuntodelcomentarioCar">
    <w:name w:val="Asunto del comentario Car"/>
    <w:basedOn w:val="TextocomentarioCar"/>
    <w:link w:val="Asuntodelcomentario"/>
    <w:uiPriority w:val="99"/>
    <w:semiHidden/>
    <w:rsid w:val="00A07D88"/>
    <w:rPr>
      <w:rFonts w:asciiTheme="minorHAnsi" w:hAnsiTheme="minorHAnsi"/>
      <w:b/>
      <w:bCs/>
      <w:lang w:val="es-ES" w:eastAsia="ar-SA"/>
    </w:rPr>
  </w:style>
  <w:style w:type="table" w:customStyle="1" w:styleId="Cuadrculaclara-nfasis11">
    <w:name w:val="Cuadrícula clara - Énfasis 11"/>
    <w:basedOn w:val="Tablanormal"/>
    <w:uiPriority w:val="62"/>
    <w:rsid w:val="00A91B52"/>
    <w:rPr>
      <w:rFonts w:ascii="Calibri" w:hAnsi="Calibri"/>
      <w:sz w:val="22"/>
    </w:rPr>
    <w:tblPr>
      <w:tblStyleRow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Default">
    <w:name w:val="Default"/>
    <w:rsid w:val="00A91B52"/>
    <w:pPr>
      <w:autoSpaceDE w:val="0"/>
      <w:autoSpaceDN w:val="0"/>
      <w:adjustRightInd w:val="0"/>
    </w:pPr>
    <w:rPr>
      <w:rFonts w:ascii="Arial" w:eastAsiaTheme="minorHAnsi" w:hAnsi="Arial" w:cs="Arial"/>
      <w:color w:val="000000"/>
      <w:sz w:val="24"/>
      <w:szCs w:val="24"/>
      <w:lang w:eastAsia="en-US"/>
    </w:rPr>
  </w:style>
  <w:style w:type="paragraph" w:customStyle="1" w:styleId="Text">
    <w:name w:val="Text"/>
    <w:aliases w:val="Body"/>
    <w:basedOn w:val="Normal"/>
    <w:rsid w:val="00A91B52"/>
    <w:pPr>
      <w:suppressAutoHyphens w:val="0"/>
    </w:pPr>
    <w:rPr>
      <w:rFonts w:ascii="Arial" w:hAnsi="Arial"/>
      <w:sz w:val="20"/>
      <w:szCs w:val="20"/>
      <w:lang w:eastAsia="es-ES"/>
    </w:rPr>
  </w:style>
  <w:style w:type="paragraph" w:styleId="Epgrafe">
    <w:name w:val="caption"/>
    <w:basedOn w:val="Normal"/>
    <w:next w:val="Normal"/>
    <w:uiPriority w:val="35"/>
    <w:unhideWhenUsed/>
    <w:qFormat/>
    <w:rsid w:val="00A91B52"/>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6888008">
      <w:bodyDiv w:val="1"/>
      <w:marLeft w:val="0"/>
      <w:marRight w:val="0"/>
      <w:marTop w:val="0"/>
      <w:marBottom w:val="0"/>
      <w:divBdr>
        <w:top w:val="none" w:sz="0" w:space="0" w:color="auto"/>
        <w:left w:val="none" w:sz="0" w:space="0" w:color="auto"/>
        <w:bottom w:val="none" w:sz="0" w:space="0" w:color="auto"/>
        <w:right w:val="none" w:sz="0" w:space="0" w:color="auto"/>
      </w:divBdr>
    </w:div>
    <w:div w:id="1121072489">
      <w:bodyDiv w:val="1"/>
      <w:marLeft w:val="0"/>
      <w:marRight w:val="0"/>
      <w:marTop w:val="0"/>
      <w:marBottom w:val="0"/>
      <w:divBdr>
        <w:top w:val="none" w:sz="0" w:space="0" w:color="auto"/>
        <w:left w:val="none" w:sz="0" w:space="0" w:color="auto"/>
        <w:bottom w:val="none" w:sz="0" w:space="0" w:color="auto"/>
        <w:right w:val="none" w:sz="0" w:space="0" w:color="auto"/>
      </w:divBdr>
    </w:div>
    <w:div w:id="1260791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emf"/><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8" Type="http://schemas.openxmlformats.org/officeDocument/2006/relationships/endnotes" Target="endnotes.xml"/><Relationship Id="rId51" Type="http://schemas.openxmlformats.org/officeDocument/2006/relationships/image" Target="media/image38.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75C4B2-6B74-4E7A-89C3-79CCAB9B3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54</Pages>
  <Words>8987</Words>
  <Characters>49431</Characters>
  <Application>Microsoft Office Word</Application>
  <DocSecurity>4</DocSecurity>
  <Lines>411</Lines>
  <Paragraphs>116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Documentación Tecnica</vt:lpstr>
      <vt:lpstr>Documentación Tecnica</vt:lpstr>
    </vt:vector>
  </TitlesOfParts>
  <Company>Microsoft</Company>
  <LinksUpToDate>false</LinksUpToDate>
  <CharactersWithSpaces>58302</CharactersWithSpaces>
  <SharedDoc>false</SharedDoc>
  <HLinks>
    <vt:vector size="18" baseType="variant">
      <vt:variant>
        <vt:i4>3801159</vt:i4>
      </vt:variant>
      <vt:variant>
        <vt:i4>48</vt:i4>
      </vt:variant>
      <vt:variant>
        <vt:i4>0</vt:i4>
      </vt:variant>
      <vt:variant>
        <vt:i4>5</vt:i4>
      </vt:variant>
      <vt:variant>
        <vt:lpwstr>mailto:oracle/xxxx@164.96.96.13</vt:lpwstr>
      </vt:variant>
      <vt:variant>
        <vt:lpwstr/>
      </vt:variant>
      <vt:variant>
        <vt:i4>3801159</vt:i4>
      </vt:variant>
      <vt:variant>
        <vt:i4>45</vt:i4>
      </vt:variant>
      <vt:variant>
        <vt:i4>0</vt:i4>
      </vt:variant>
      <vt:variant>
        <vt:i4>5</vt:i4>
      </vt:variant>
      <vt:variant>
        <vt:lpwstr>mailto:oracle/xxxx@164.96.96.13</vt:lpwstr>
      </vt:variant>
      <vt:variant>
        <vt:lpwstr/>
      </vt:variant>
      <vt:variant>
        <vt:i4>1376327</vt:i4>
      </vt:variant>
      <vt:variant>
        <vt:i4>0</vt:i4>
      </vt:variant>
      <vt:variant>
        <vt:i4>0</vt:i4>
      </vt:variant>
      <vt:variant>
        <vt:i4>5</vt:i4>
      </vt:variant>
      <vt:variant>
        <vt:lpwstr>http://www.pragma.cl/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Documentación Tecnica</dc:title>
  <dc:subject>Proyecto SIOC</dc:subject>
  <dc:creator>PRAGMA</dc:creator>
  <cp:lastModifiedBy>Superintendencia de Casinos de Juego.</cp:lastModifiedBy>
  <cp:revision>2</cp:revision>
  <cp:lastPrinted>2011-11-09T00:01:00Z</cp:lastPrinted>
  <dcterms:created xsi:type="dcterms:W3CDTF">2013-01-17T18:43:00Z</dcterms:created>
  <dcterms:modified xsi:type="dcterms:W3CDTF">2013-01-17T18:43:00Z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e">
    <vt:lpwstr>MOP</vt:lpwstr>
  </property>
</Properties>
</file>